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50B2A" w14:textId="475797FD" w:rsidR="00962189" w:rsidRPr="00962189" w:rsidRDefault="00962189" w:rsidP="00962189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NOWY SYSTEM REKRUTACJI DO WOJSKA POLSKIEGO</w:t>
      </w:r>
    </w:p>
    <w:p w14:paraId="38E94B8D" w14:textId="6904424D" w:rsidR="00962189" w:rsidRDefault="00962189" w:rsidP="00962189">
      <w:pPr>
        <w:rPr>
          <w:rFonts w:ascii="Arial" w:hAnsi="Arial" w:cs="Arial"/>
          <w:sz w:val="24"/>
          <w:szCs w:val="24"/>
        </w:rPr>
      </w:pPr>
    </w:p>
    <w:p w14:paraId="3AD29759" w14:textId="20BB296A" w:rsidR="00962189" w:rsidRPr="00962189" w:rsidRDefault="00DA6889" w:rsidP="00962189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DBFBC9" wp14:editId="39522DFE">
            <wp:simplePos x="0" y="0"/>
            <wp:positionH relativeFrom="column">
              <wp:posOffset>1604</wp:posOffset>
            </wp:positionH>
            <wp:positionV relativeFrom="paragraph">
              <wp:posOffset>-126</wp:posOffset>
            </wp:positionV>
            <wp:extent cx="5760720" cy="3241675"/>
            <wp:effectExtent l="0" t="0" r="0" b="0"/>
            <wp:wrapTight wrapText="bothSides">
              <wp:wrapPolygon edited="0">
                <wp:start x="0" y="0"/>
                <wp:lineTo x="0" y="21452"/>
                <wp:lineTo x="21500" y="21452"/>
                <wp:lineTo x="2150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97586" w14:textId="664314EB" w:rsidR="00962189" w:rsidRDefault="00962189" w:rsidP="00962189">
      <w:pPr>
        <w:tabs>
          <w:tab w:val="left" w:pos="1658"/>
        </w:tabs>
        <w:rPr>
          <w:rFonts w:ascii="Arial" w:hAnsi="Arial" w:cs="Arial"/>
          <w:noProof/>
          <w:sz w:val="28"/>
          <w:szCs w:val="28"/>
        </w:rPr>
      </w:pPr>
      <w:r w:rsidRPr="00962189">
        <w:rPr>
          <w:rFonts w:ascii="Arial" w:hAnsi="Arial" w:cs="Arial"/>
          <w:noProof/>
          <w:sz w:val="28"/>
          <w:szCs w:val="28"/>
        </w:rPr>
        <w:t xml:space="preserve">Od </w:t>
      </w:r>
      <w:r w:rsidRPr="00962189">
        <w:rPr>
          <w:rFonts w:ascii="Arial" w:hAnsi="Arial" w:cs="Arial"/>
          <w:b/>
          <w:bCs/>
          <w:noProof/>
          <w:sz w:val="28"/>
          <w:szCs w:val="28"/>
        </w:rPr>
        <w:t>2 września 2020 r</w:t>
      </w:r>
      <w:r w:rsidRPr="00962189">
        <w:rPr>
          <w:rFonts w:ascii="Arial" w:hAnsi="Arial" w:cs="Arial"/>
          <w:noProof/>
          <w:sz w:val="28"/>
          <w:szCs w:val="28"/>
        </w:rPr>
        <w:t>. nabór kandydatów do czynnej służby wojskwej realizowany będzie według uproszczonych procedur.</w:t>
      </w:r>
    </w:p>
    <w:p w14:paraId="18D971A4" w14:textId="0D407934" w:rsidR="00962189" w:rsidRDefault="00962189" w:rsidP="00962189">
      <w:pPr>
        <w:jc w:val="both"/>
        <w:rPr>
          <w:rFonts w:ascii="Arial" w:hAnsi="Arial" w:cs="Arial"/>
          <w:noProof/>
          <w:sz w:val="28"/>
          <w:szCs w:val="28"/>
        </w:rPr>
      </w:pPr>
      <w:r w:rsidRPr="00962189">
        <w:rPr>
          <w:rFonts w:ascii="Arial" w:hAnsi="Arial" w:cs="Arial"/>
          <w:noProof/>
          <w:sz w:val="28"/>
          <w:szCs w:val="28"/>
        </w:rPr>
        <w:t>Krótszy</w:t>
      </w:r>
      <w:r>
        <w:rPr>
          <w:rFonts w:ascii="Arial" w:hAnsi="Arial" w:cs="Arial"/>
          <w:noProof/>
          <w:sz w:val="28"/>
          <w:szCs w:val="28"/>
        </w:rPr>
        <w:t xml:space="preserve"> </w:t>
      </w:r>
      <w:r w:rsidRPr="00962189">
        <w:rPr>
          <w:rFonts w:ascii="Arial" w:hAnsi="Arial" w:cs="Arial"/>
          <w:noProof/>
          <w:sz w:val="28"/>
          <w:szCs w:val="28"/>
        </w:rPr>
        <w:t xml:space="preserve">proces rekrutacji, możliwość aplikowania do Wojska Polskiego przez Internet, Wojskowe Centra Rekrutacji, w których kandydaci w ciągu jednego dnia zrealizują wszystkie niezbędne formalności. To tylko niektóre ze zmian, które już od dziś dostępne są dla wszystkich tych, którzy swoją przyszłość planują związać z Wojskiem Polskim. </w:t>
      </w:r>
    </w:p>
    <w:p w14:paraId="6BC55139" w14:textId="7923C4A5" w:rsidR="00962189" w:rsidRDefault="00962189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Nabór kandydatów, oprócz tradycyjnego składania wnisoków do 86. wojskwych komend uzupełnień dyslokowanych na terenie całego kraju </w:t>
      </w:r>
      <w:r>
        <w:rPr>
          <w:rFonts w:ascii="Arial" w:hAnsi="Arial" w:cs="Arial"/>
          <w:noProof/>
          <w:sz w:val="28"/>
          <w:szCs w:val="28"/>
        </w:rPr>
        <w:br/>
        <w:t xml:space="preserve">(w Małopolsce: Kraków, Nowy Sącz, Nowy Targ, Oświęcim, Tarnów) oraz poprzez ePUAP, będzie możliwy poprzez Portal Rekrutacyuny </w:t>
      </w:r>
      <w:hyperlink r:id="rId7" w:history="1">
        <w:r w:rsidRPr="00C95CAB">
          <w:rPr>
            <w:rStyle w:val="Hipercze"/>
            <w:rFonts w:ascii="Arial" w:hAnsi="Arial" w:cs="Arial"/>
            <w:noProof/>
            <w:sz w:val="28"/>
            <w:szCs w:val="28"/>
          </w:rPr>
          <w:t>www.zostanzolnierzem.pl</w:t>
        </w:r>
      </w:hyperlink>
      <w:r>
        <w:rPr>
          <w:rFonts w:ascii="Arial" w:hAnsi="Arial" w:cs="Arial"/>
          <w:noProof/>
          <w:sz w:val="28"/>
          <w:szCs w:val="28"/>
        </w:rPr>
        <w:t xml:space="preserve"> .</w:t>
      </w:r>
    </w:p>
    <w:p w14:paraId="2351EA72" w14:textId="63016414" w:rsidR="00962189" w:rsidRDefault="00962189" w:rsidP="00962189">
      <w:pPr>
        <w:jc w:val="both"/>
        <w:rPr>
          <w:rFonts w:ascii="Arial" w:hAnsi="Arial" w:cs="Arial"/>
          <w:noProof/>
          <w:sz w:val="28"/>
          <w:szCs w:val="28"/>
        </w:rPr>
      </w:pPr>
      <w:r w:rsidRPr="00962189">
        <w:rPr>
          <w:rFonts w:ascii="Arial" w:hAnsi="Arial" w:cs="Arial"/>
          <w:noProof/>
          <w:sz w:val="28"/>
          <w:szCs w:val="28"/>
        </w:rPr>
        <w:t>Kandydat do służby wojskowej, który nigdy nie był w wojsku, maksymalnie w 14 dni od złożenia wniosku elektronicznego na portalu zostanzolnierzem.pl otrzyma informację, kiedy i w którym Wojskowym Centrum Rekrutacji</w:t>
      </w:r>
      <w:r>
        <w:rPr>
          <w:rFonts w:ascii="Arial" w:hAnsi="Arial" w:cs="Arial"/>
          <w:noProof/>
          <w:sz w:val="28"/>
          <w:szCs w:val="28"/>
        </w:rPr>
        <w:t xml:space="preserve"> (WCR)</w:t>
      </w:r>
      <w:r w:rsidRPr="00962189">
        <w:rPr>
          <w:rFonts w:ascii="Arial" w:hAnsi="Arial" w:cs="Arial"/>
          <w:noProof/>
          <w:sz w:val="28"/>
          <w:szCs w:val="28"/>
        </w:rPr>
        <w:t xml:space="preserve"> ma się stawić, aby dopełnić formalności </w:t>
      </w:r>
      <w:r>
        <w:rPr>
          <w:rFonts w:ascii="Arial" w:hAnsi="Arial" w:cs="Arial"/>
          <w:noProof/>
          <w:sz w:val="28"/>
          <w:szCs w:val="28"/>
        </w:rPr>
        <w:br/>
      </w:r>
      <w:r w:rsidRPr="00962189">
        <w:rPr>
          <w:rFonts w:ascii="Arial" w:hAnsi="Arial" w:cs="Arial"/>
          <w:noProof/>
          <w:sz w:val="28"/>
          <w:szCs w:val="28"/>
        </w:rPr>
        <w:t>przejść wymagane badania</w:t>
      </w:r>
      <w:r>
        <w:rPr>
          <w:rFonts w:ascii="Arial" w:hAnsi="Arial" w:cs="Arial"/>
          <w:noProof/>
          <w:sz w:val="28"/>
          <w:szCs w:val="28"/>
        </w:rPr>
        <w:t xml:space="preserve"> i otrzmać kartę powołania do wybranej czynnej służby wojskwej.</w:t>
      </w:r>
    </w:p>
    <w:p w14:paraId="4DAFE590" w14:textId="1F0496FF" w:rsidR="007668C4" w:rsidRDefault="007668C4" w:rsidP="007668C4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t>WCR</w:t>
      </w:r>
      <w:r w:rsidR="00962189" w:rsidRPr="007668C4">
        <w:rPr>
          <w:rFonts w:ascii="Arial" w:hAnsi="Arial" w:cs="Arial"/>
          <w:noProof/>
          <w:sz w:val="28"/>
          <w:szCs w:val="28"/>
        </w:rPr>
        <w:t xml:space="preserve"> – </w:t>
      </w:r>
      <w:r>
        <w:rPr>
          <w:rFonts w:ascii="Arial" w:hAnsi="Arial" w:cs="Arial"/>
          <w:noProof/>
          <w:sz w:val="28"/>
          <w:szCs w:val="28"/>
        </w:rPr>
        <w:t>to</w:t>
      </w:r>
      <w:r w:rsidR="00962189" w:rsidRPr="007668C4">
        <w:rPr>
          <w:rFonts w:ascii="Arial" w:hAnsi="Arial" w:cs="Arial"/>
          <w:noProof/>
          <w:sz w:val="28"/>
          <w:szCs w:val="28"/>
        </w:rPr>
        <w:t xml:space="preserve"> miejsc</w:t>
      </w:r>
      <w:r>
        <w:rPr>
          <w:rFonts w:ascii="Arial" w:hAnsi="Arial" w:cs="Arial"/>
          <w:noProof/>
          <w:sz w:val="28"/>
          <w:szCs w:val="28"/>
        </w:rPr>
        <w:t>e</w:t>
      </w:r>
      <w:r w:rsidR="00962189" w:rsidRPr="007668C4">
        <w:rPr>
          <w:rFonts w:ascii="Arial" w:hAnsi="Arial" w:cs="Arial"/>
          <w:noProof/>
          <w:sz w:val="28"/>
          <w:szCs w:val="28"/>
        </w:rPr>
        <w:t>, w który</w:t>
      </w:r>
      <w:r>
        <w:rPr>
          <w:rFonts w:ascii="Arial" w:hAnsi="Arial" w:cs="Arial"/>
          <w:noProof/>
          <w:sz w:val="28"/>
          <w:szCs w:val="28"/>
        </w:rPr>
        <w:t xml:space="preserve">m </w:t>
      </w:r>
      <w:r w:rsidR="00962189" w:rsidRPr="007668C4">
        <w:rPr>
          <w:rFonts w:ascii="Arial" w:hAnsi="Arial" w:cs="Arial"/>
          <w:noProof/>
          <w:sz w:val="28"/>
          <w:szCs w:val="28"/>
        </w:rPr>
        <w:t xml:space="preserve">kandydat do wojska (do korpusu szeregowych zawodowych lub terytorialnej służby wojskowej) odbędzie rozmowę kwalifikacyjną, rozmowę z psychologiem oraz będzie zbadany przez komisję lekarską. Wojskowe Centra Rekrutacji, powoływane będą na terenie kraju, w miejscach gdzie występuje duże zainteresowanie służbą wojskową. </w:t>
      </w:r>
    </w:p>
    <w:p w14:paraId="5D8C0940" w14:textId="78517438" w:rsidR="00962189" w:rsidRDefault="007668C4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Reformie poddano również szkolenie podstawowe, tzw. </w:t>
      </w:r>
      <w:r w:rsidRPr="00DA6889">
        <w:rPr>
          <w:rFonts w:ascii="Arial" w:hAnsi="Arial" w:cs="Arial"/>
          <w:b/>
          <w:bCs/>
          <w:noProof/>
          <w:sz w:val="28"/>
          <w:szCs w:val="28"/>
        </w:rPr>
        <w:t>służbę przygotowawczą.</w:t>
      </w:r>
      <w:r>
        <w:rPr>
          <w:rFonts w:ascii="Arial" w:hAnsi="Arial" w:cs="Arial"/>
          <w:noProof/>
          <w:sz w:val="28"/>
          <w:szCs w:val="28"/>
        </w:rPr>
        <w:t xml:space="preserve"> Obecnie będzie trwała </w:t>
      </w:r>
      <w:r w:rsidRPr="00DA6889">
        <w:rPr>
          <w:rFonts w:ascii="Arial" w:hAnsi="Arial" w:cs="Arial"/>
          <w:b/>
          <w:bCs/>
          <w:noProof/>
          <w:sz w:val="28"/>
          <w:szCs w:val="28"/>
        </w:rPr>
        <w:t xml:space="preserve">28 dni </w:t>
      </w:r>
      <w:r>
        <w:rPr>
          <w:rFonts w:ascii="Arial" w:hAnsi="Arial" w:cs="Arial"/>
          <w:noProof/>
          <w:sz w:val="28"/>
          <w:szCs w:val="28"/>
        </w:rPr>
        <w:t xml:space="preserve">ćwiczeń praktycznych, poprzedzonych 3. </w:t>
      </w:r>
      <w:r w:rsidR="008C1E0B">
        <w:rPr>
          <w:rFonts w:ascii="Arial" w:hAnsi="Arial" w:cs="Arial"/>
          <w:noProof/>
          <w:sz w:val="28"/>
          <w:szCs w:val="28"/>
        </w:rPr>
        <w:t>t</w:t>
      </w:r>
      <w:r>
        <w:rPr>
          <w:rFonts w:ascii="Arial" w:hAnsi="Arial" w:cs="Arial"/>
          <w:noProof/>
          <w:sz w:val="28"/>
          <w:szCs w:val="28"/>
        </w:rPr>
        <w:t xml:space="preserve">ygodniowymi zajęciami w formie e-lerningu. Pozytywne zaliczenie szkolenia podstawowego zakończy się złożeniem przysięgi wojskwej i uzyskaniem tytułu żołnerz rezerwy, który pozwala aplikować do zawodowej służby wojskwej. </w:t>
      </w:r>
    </w:p>
    <w:p w14:paraId="31CE1676" w14:textId="45907829" w:rsidR="007668C4" w:rsidRDefault="007668C4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Do służby przygotowawczej będziemy powoływać dwa razy w miesiącu.</w:t>
      </w:r>
    </w:p>
    <w:p w14:paraId="7683E024" w14:textId="74B13A35" w:rsidR="007668C4" w:rsidRDefault="007668C4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Terminy ćwiczeń:</w:t>
      </w:r>
    </w:p>
    <w:p w14:paraId="7349F6C0" w14:textId="6AEB27DC" w:rsidR="007668C4" w:rsidRDefault="008C1E0B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14 września – 10 października 2020</w:t>
      </w:r>
    </w:p>
    <w:p w14:paraId="2EE24888" w14:textId="29804457" w:rsidR="008C1E0B" w:rsidRDefault="008C1E0B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28 września – 24 października 2020</w:t>
      </w:r>
    </w:p>
    <w:p w14:paraId="67D6DC5D" w14:textId="0ECE82BC" w:rsidR="008C1E0B" w:rsidRDefault="008C1E0B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12 października – 7 listopada 2020</w:t>
      </w:r>
    </w:p>
    <w:p w14:paraId="69E96089" w14:textId="05B4311C" w:rsidR="008C1E0B" w:rsidRDefault="008C1E0B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26 października – 21 listopada 2020</w:t>
      </w:r>
    </w:p>
    <w:p w14:paraId="6CCCC06F" w14:textId="5C3C1E43" w:rsidR="008C1E0B" w:rsidRDefault="008C1E0B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9 listopada – 5 grudnia 2020</w:t>
      </w:r>
    </w:p>
    <w:p w14:paraId="3602E91B" w14:textId="7BBE03FA" w:rsidR="00DA6889" w:rsidRDefault="00DA6889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23 listopada – 19 grudnia 2020</w:t>
      </w:r>
    </w:p>
    <w:p w14:paraId="43AB919F" w14:textId="1D89D9B2" w:rsidR="00B31B65" w:rsidRDefault="00B31B65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-----</w:t>
      </w:r>
    </w:p>
    <w:p w14:paraId="177D9171" w14:textId="77777777" w:rsidR="00B31B65" w:rsidRPr="00B31B65" w:rsidRDefault="00B31B65" w:rsidP="00B31B65">
      <w:pPr>
        <w:jc w:val="both"/>
        <w:rPr>
          <w:rFonts w:ascii="Arial" w:hAnsi="Arial" w:cs="Arial"/>
          <w:noProof/>
          <w:sz w:val="28"/>
          <w:szCs w:val="28"/>
        </w:rPr>
      </w:pPr>
      <w:r w:rsidRPr="00B31B65">
        <w:rPr>
          <w:rFonts w:ascii="Arial" w:hAnsi="Arial" w:cs="Arial"/>
          <w:noProof/>
          <w:sz w:val="28"/>
          <w:szCs w:val="28"/>
        </w:rPr>
        <w:t xml:space="preserve">Zwiększenie liczebności Wojska Polskiego jest jednym z priorytetów Mariusza Błaszczaka, ministra obrony narodowej. W 2018 roku szef MON zainaugurował kampanię rekrutacyjną „Zostań Żołnierzem RP”. Żołnierze w tzw. mobilnych zespołach rekrutacyjnych na terenie całej Polski spotykają się z mieszkańcami i opowiadają im o zaletach służby w Wojsku Polskim. Reforma systemu rekrutacji to kolejny element, który wpisuje się w prowadzoną kampanię. </w:t>
      </w:r>
    </w:p>
    <w:p w14:paraId="61123835" w14:textId="77777777" w:rsidR="00B31B65" w:rsidRDefault="00B31B65" w:rsidP="00962189">
      <w:pPr>
        <w:jc w:val="both"/>
        <w:rPr>
          <w:rFonts w:ascii="Arial" w:hAnsi="Arial" w:cs="Arial"/>
          <w:noProof/>
          <w:sz w:val="28"/>
          <w:szCs w:val="28"/>
        </w:rPr>
      </w:pPr>
    </w:p>
    <w:p w14:paraId="73A859CF" w14:textId="5D28FD21" w:rsidR="00DA6889" w:rsidRDefault="00DA6889" w:rsidP="00962189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2A360A63" wp14:editId="262625E6">
            <wp:simplePos x="0" y="0"/>
            <wp:positionH relativeFrom="margin">
              <wp:align>right</wp:align>
            </wp:positionH>
            <wp:positionV relativeFrom="paragraph">
              <wp:posOffset>518795</wp:posOffset>
            </wp:positionV>
            <wp:extent cx="5760720" cy="3240405"/>
            <wp:effectExtent l="0" t="0" r="0" b="0"/>
            <wp:wrapTight wrapText="bothSides">
              <wp:wrapPolygon edited="0">
                <wp:start x="0" y="0"/>
                <wp:lineTo x="0" y="21460"/>
                <wp:lineTo x="21500" y="21460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BD74B" w14:textId="6F2AEF3D" w:rsidR="008C1E0B" w:rsidRPr="00962189" w:rsidRDefault="008C1E0B" w:rsidP="00962189">
      <w:pPr>
        <w:jc w:val="both"/>
        <w:rPr>
          <w:rFonts w:ascii="Arial" w:hAnsi="Arial" w:cs="Arial"/>
          <w:noProof/>
          <w:sz w:val="28"/>
          <w:szCs w:val="28"/>
        </w:rPr>
      </w:pPr>
    </w:p>
    <w:p w14:paraId="2DFEDE60" w14:textId="50891A8B" w:rsidR="00962189" w:rsidRPr="00962189" w:rsidRDefault="00962189" w:rsidP="00962189">
      <w:pPr>
        <w:tabs>
          <w:tab w:val="left" w:pos="1658"/>
        </w:tabs>
        <w:rPr>
          <w:rFonts w:ascii="Arial" w:hAnsi="Arial" w:cs="Arial"/>
          <w:noProof/>
          <w:sz w:val="28"/>
          <w:szCs w:val="28"/>
        </w:rPr>
      </w:pPr>
    </w:p>
    <w:p w14:paraId="10E263E8" w14:textId="5B87E8A1" w:rsidR="00962189" w:rsidRPr="00962189" w:rsidRDefault="00962189" w:rsidP="00962189">
      <w:pPr>
        <w:tabs>
          <w:tab w:val="left" w:pos="1658"/>
        </w:tabs>
        <w:rPr>
          <w:rFonts w:ascii="Arial" w:hAnsi="Arial" w:cs="Arial"/>
          <w:sz w:val="24"/>
          <w:szCs w:val="24"/>
        </w:rPr>
      </w:pPr>
    </w:p>
    <w:sectPr w:rsidR="00962189" w:rsidRPr="0096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64FFD"/>
    <w:multiLevelType w:val="hybridMultilevel"/>
    <w:tmpl w:val="E6028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89"/>
    <w:rsid w:val="007668C4"/>
    <w:rsid w:val="0076695C"/>
    <w:rsid w:val="007F3544"/>
    <w:rsid w:val="008C1E0B"/>
    <w:rsid w:val="00962189"/>
    <w:rsid w:val="00B14020"/>
    <w:rsid w:val="00B31B65"/>
    <w:rsid w:val="00D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2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18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62189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1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18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62189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zostanzolnierz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Wójcik</dc:creator>
  <cp:lastModifiedBy>Czajka Jerzy</cp:lastModifiedBy>
  <cp:revision>2</cp:revision>
  <dcterms:created xsi:type="dcterms:W3CDTF">2020-09-03T08:34:00Z</dcterms:created>
  <dcterms:modified xsi:type="dcterms:W3CDTF">2020-09-03T08:34:00Z</dcterms:modified>
</cp:coreProperties>
</file>