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86" w:rsidRDefault="00E04F86" w:rsidP="00E04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F86" w:rsidRPr="0052128F" w:rsidRDefault="0052128F" w:rsidP="00E04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28F">
        <w:rPr>
          <w:rFonts w:ascii="Times New Roman" w:hAnsi="Times New Roman" w:cs="Times New Roman"/>
          <w:b/>
          <w:bCs/>
          <w:sz w:val="24"/>
          <w:szCs w:val="24"/>
        </w:rPr>
        <w:t>INFORMACJA DLA PRZEDSIĘBIORCÓW PROWADZĄCYCH DZIAŁALNOŚĆ W ZAKRESIE  HANDLU DETALICZNEGO I HURTOWEGO, W KTÓRYCH OFEROWANE SĄ TORBY NA ZAKUPY Z TWORZYWA SZTUCZNEGO.</w:t>
      </w:r>
    </w:p>
    <w:p w:rsidR="00E04F86" w:rsidRPr="006D7F1F" w:rsidRDefault="00E04F86" w:rsidP="00E04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F86" w:rsidRPr="0052128F" w:rsidRDefault="00E04F86" w:rsidP="0052128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28F">
        <w:rPr>
          <w:rFonts w:ascii="Times New Roman" w:hAnsi="Times New Roman" w:cs="Times New Roman"/>
          <w:sz w:val="24"/>
          <w:szCs w:val="24"/>
        </w:rPr>
        <w:t xml:space="preserve">Zgodnie z art. 6 ust. 27 ustawy z dnia 19 lipca 2019 r. </w:t>
      </w:r>
      <w:r w:rsidRPr="0052128F">
        <w:rPr>
          <w:rFonts w:ascii="Times New Roman" w:hAnsi="Times New Roman" w:cs="Times New Roman"/>
          <w:i/>
          <w:iCs/>
          <w:sz w:val="24"/>
          <w:szCs w:val="24"/>
        </w:rPr>
        <w:t>o zmianie ustawy o utrzymaniu czystości i porządku w gminach oraz niektórych innych ustaw</w:t>
      </w:r>
      <w:r w:rsidRPr="0052128F">
        <w:rPr>
          <w:rFonts w:ascii="Times New Roman" w:hAnsi="Times New Roman" w:cs="Times New Roman"/>
          <w:sz w:val="24"/>
          <w:szCs w:val="24"/>
        </w:rPr>
        <w:t xml:space="preserve">, </w:t>
      </w:r>
      <w:r w:rsidRPr="0052128F">
        <w:rPr>
          <w:rFonts w:ascii="Times New Roman" w:hAnsi="Times New Roman" w:cs="Times New Roman"/>
          <w:b/>
          <w:bCs/>
          <w:sz w:val="24"/>
          <w:szCs w:val="24"/>
        </w:rPr>
        <w:t>przedsiębiorcy  prowadzący jednostki handlu detalicznego lub hurtowego, w których oferowane są  torby na zakupy z</w:t>
      </w:r>
      <w:r w:rsidR="005212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128F">
        <w:rPr>
          <w:rFonts w:ascii="Times New Roman" w:hAnsi="Times New Roman" w:cs="Times New Roman"/>
          <w:b/>
          <w:bCs/>
          <w:sz w:val="24"/>
          <w:szCs w:val="24"/>
        </w:rPr>
        <w:t>tworzywa sztucznego objęte opłatą recyklingową</w:t>
      </w:r>
      <w:r w:rsidRPr="0052128F">
        <w:rPr>
          <w:rFonts w:ascii="Times New Roman" w:hAnsi="Times New Roman" w:cs="Times New Roman"/>
          <w:sz w:val="24"/>
          <w:szCs w:val="24"/>
        </w:rPr>
        <w:t xml:space="preserve"> (na postawie  art. 40 a ustawy z dnia 13</w:t>
      </w:r>
      <w:r w:rsidR="0052128F">
        <w:rPr>
          <w:rFonts w:ascii="Times New Roman" w:hAnsi="Times New Roman" w:cs="Times New Roman"/>
          <w:sz w:val="24"/>
          <w:szCs w:val="24"/>
        </w:rPr>
        <w:t> </w:t>
      </w:r>
      <w:r w:rsidRPr="0052128F">
        <w:rPr>
          <w:rFonts w:ascii="Times New Roman" w:hAnsi="Times New Roman" w:cs="Times New Roman"/>
          <w:sz w:val="24"/>
          <w:szCs w:val="24"/>
        </w:rPr>
        <w:t xml:space="preserve">czerwca 2013 r. o gospodarce opakowaniami i odpadami opakowaniowymi), </w:t>
      </w:r>
      <w:r w:rsidRPr="0052128F">
        <w:rPr>
          <w:rFonts w:ascii="Times New Roman" w:hAnsi="Times New Roman" w:cs="Times New Roman"/>
          <w:b/>
          <w:bCs/>
          <w:sz w:val="24"/>
          <w:szCs w:val="24"/>
        </w:rPr>
        <w:t xml:space="preserve">winni uzyskać wpis do Rejestru </w:t>
      </w:r>
      <w:r w:rsidR="0052128F" w:rsidRPr="0052128F">
        <w:rPr>
          <w:rFonts w:ascii="Times New Roman" w:hAnsi="Times New Roman" w:cs="Times New Roman"/>
          <w:b/>
          <w:bCs/>
          <w:sz w:val="24"/>
          <w:szCs w:val="24"/>
        </w:rPr>
        <w:t>Baz</w:t>
      </w:r>
      <w:r w:rsidR="0052128F" w:rsidRPr="0052128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52128F" w:rsidRPr="0052128F">
        <w:rPr>
          <w:rFonts w:ascii="Times New Roman" w:hAnsi="Times New Roman" w:cs="Times New Roman"/>
          <w:b/>
          <w:bCs/>
          <w:sz w:val="24"/>
          <w:szCs w:val="24"/>
        </w:rPr>
        <w:t xml:space="preserve"> danych o produktach i opakowaniach oraz o gospodarce odpadami</w:t>
      </w:r>
      <w:r w:rsidR="0052128F" w:rsidRPr="0052128F">
        <w:rPr>
          <w:rFonts w:ascii="Times New Roman" w:hAnsi="Times New Roman" w:cs="Times New Roman"/>
          <w:b/>
          <w:bCs/>
          <w:sz w:val="24"/>
          <w:szCs w:val="24"/>
        </w:rPr>
        <w:t xml:space="preserve"> zwanej </w:t>
      </w:r>
      <w:r w:rsidR="0052128F" w:rsidRPr="0052128F">
        <w:rPr>
          <w:rFonts w:ascii="Times New Roman" w:hAnsi="Times New Roman" w:cs="Times New Roman"/>
          <w:b/>
          <w:bCs/>
          <w:sz w:val="24"/>
          <w:szCs w:val="24"/>
        </w:rPr>
        <w:t xml:space="preserve"> BDO</w:t>
      </w:r>
      <w:r w:rsidR="005212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128F">
        <w:rPr>
          <w:rFonts w:ascii="Times New Roman" w:hAnsi="Times New Roman" w:cs="Times New Roman"/>
          <w:b/>
          <w:bCs/>
          <w:sz w:val="24"/>
          <w:szCs w:val="24"/>
        </w:rPr>
        <w:t xml:space="preserve"> składając wniosek.  Obowiązek ten powinni wypełnić w terminie do dnia 31 grudnia 2019 roku.</w:t>
      </w:r>
    </w:p>
    <w:p w:rsidR="00E04F86" w:rsidRPr="0052128F" w:rsidRDefault="00E04F86" w:rsidP="005212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28F">
        <w:rPr>
          <w:rFonts w:ascii="Times New Roman" w:hAnsi="Times New Roman" w:cs="Times New Roman"/>
          <w:b/>
          <w:bCs/>
          <w:sz w:val="24"/>
          <w:szCs w:val="24"/>
        </w:rPr>
        <w:t>Wszelkie informacje dotyczące rejestru BDO oraz wzór ww. wniosku dostępne są</w:t>
      </w:r>
      <w:r w:rsidR="0052128F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  <w:r w:rsidRPr="0052128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212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128F">
        <w:rPr>
          <w:rFonts w:ascii="Times New Roman" w:hAnsi="Times New Roman" w:cs="Times New Roman"/>
          <w:b/>
          <w:bCs/>
          <w:sz w:val="24"/>
          <w:szCs w:val="24"/>
        </w:rPr>
        <w:t xml:space="preserve">stronie: </w:t>
      </w:r>
      <w:hyperlink r:id="rId4" w:history="1">
        <w:r w:rsidRPr="0052128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https://bdo.mos.gov.pl</w:t>
        </w:r>
      </w:hyperlink>
    </w:p>
    <w:p w:rsidR="00E04F86" w:rsidRPr="0052128F" w:rsidRDefault="00E04F86" w:rsidP="0052128F">
      <w:pPr>
        <w:spacing w:line="360" w:lineRule="auto"/>
        <w:jc w:val="both"/>
      </w:pPr>
    </w:p>
    <w:p w:rsidR="00E04F86" w:rsidRDefault="00E04F86" w:rsidP="006D7F1F">
      <w:pPr>
        <w:jc w:val="both"/>
      </w:pPr>
    </w:p>
    <w:sectPr w:rsidR="00E04F86" w:rsidSect="007F2297">
      <w:pgSz w:w="11905" w:h="16837" w:code="9"/>
      <w:pgMar w:top="1417" w:right="1417" w:bottom="1417" w:left="1417" w:header="709" w:footer="709" w:gutter="0"/>
      <w:paperSrc w:first="265" w:other="26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1F"/>
    <w:rsid w:val="00052FBC"/>
    <w:rsid w:val="00071898"/>
    <w:rsid w:val="000E0C8D"/>
    <w:rsid w:val="001F3DB5"/>
    <w:rsid w:val="0052128F"/>
    <w:rsid w:val="006D7F1F"/>
    <w:rsid w:val="007F2297"/>
    <w:rsid w:val="00E04F86"/>
    <w:rsid w:val="00E2467B"/>
    <w:rsid w:val="00E25B06"/>
    <w:rsid w:val="00E3469B"/>
    <w:rsid w:val="00F479BB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715E"/>
  <w15:chartTrackingRefBased/>
  <w15:docId w15:val="{009D084F-74A9-43D9-8A2C-16BE2C5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7F1F"/>
    <w:pPr>
      <w:jc w:val="left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F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do.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Aleksandra Mazur</cp:lastModifiedBy>
  <cp:revision>4</cp:revision>
  <dcterms:created xsi:type="dcterms:W3CDTF">2019-08-27T08:53:00Z</dcterms:created>
  <dcterms:modified xsi:type="dcterms:W3CDTF">2019-09-12T12:22:00Z</dcterms:modified>
</cp:coreProperties>
</file>