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13692" w14:textId="77777777" w:rsidR="00D75094" w:rsidRDefault="00D75094" w:rsidP="00D75094">
      <w:pPr>
        <w:rPr>
          <w:b/>
        </w:rPr>
      </w:pPr>
      <w:r>
        <w:rPr>
          <w:b/>
        </w:rPr>
        <w:t>Liście – odbiór opadów.</w:t>
      </w:r>
    </w:p>
    <w:p w14:paraId="3D677042" w14:textId="77777777" w:rsidR="00D75094" w:rsidRDefault="00D75094" w:rsidP="00D75094">
      <w:pPr>
        <w:jc w:val="both"/>
      </w:pPr>
      <w:r>
        <w:t>Informujemy, że właściciele nieruchomości mogą oddawać liście zebrane z terenu nieruchomości na terenie Gminy Miasto Zakopane, w następujący sposób:</w:t>
      </w:r>
    </w:p>
    <w:p w14:paraId="444A590F" w14:textId="2A280D08" w:rsidR="00D75094" w:rsidRDefault="00D75094" w:rsidP="00A912F7">
      <w:pPr>
        <w:pStyle w:val="Akapitzlist"/>
        <w:numPr>
          <w:ilvl w:val="0"/>
          <w:numId w:val="4"/>
        </w:numPr>
        <w:jc w:val="both"/>
      </w:pPr>
      <w:r>
        <w:t>w przypadku niewielkich ilości w ramach systemu podstawowego poprzez zebranie do worków brązowych otrzymanych z TESKO. Na worek należy nakleić kod kreskowy przypisany odpowiedniemu właścicielowi</w:t>
      </w:r>
      <w:r w:rsidR="001F2E4C">
        <w:t xml:space="preserve"> (dotyczy tylko właścicieli którzy nie zadeklarowali kompostownika w deklaracji o wysokości opłaty za gospodarowanie odpadami komunalnymi)</w:t>
      </w:r>
      <w:r>
        <w:t>,</w:t>
      </w:r>
    </w:p>
    <w:p w14:paraId="7347806B" w14:textId="6A21B075" w:rsidR="00D75094" w:rsidRDefault="00D75094" w:rsidP="00A912F7">
      <w:pPr>
        <w:pStyle w:val="Akapitzlist"/>
        <w:numPr>
          <w:ilvl w:val="0"/>
          <w:numId w:val="4"/>
        </w:numPr>
        <w:jc w:val="both"/>
      </w:pPr>
      <w:r>
        <w:t>w przypadku znacznych ilości w ramach realizacji usługi dodatkowej. W takim przypadku należy złożyć w Urzędzie Miasta Zakopane wniosek na realizację usługi dodatkowej, w której należy określić ilość oddanych worków. Opłata za realizację takiej usługi jest jak za odpady selektywnie zebrane</w:t>
      </w:r>
      <w:r w:rsidR="00A912F7">
        <w:t xml:space="preserve"> i wynosi 12zł za worek 120l.</w:t>
      </w:r>
      <w:r>
        <w:t xml:space="preserve"> (W workach tych nie mogą znajdować się innego rodzaju odpady),</w:t>
      </w:r>
    </w:p>
    <w:p w14:paraId="1609F999" w14:textId="23813488" w:rsidR="00BC7BA6" w:rsidRDefault="00D75094" w:rsidP="00BC7BA6">
      <w:pPr>
        <w:pStyle w:val="Akapitzlist"/>
        <w:numPr>
          <w:ilvl w:val="0"/>
          <w:numId w:val="4"/>
        </w:numPr>
        <w:jc w:val="both"/>
      </w:pPr>
      <w:r>
        <w:t>można również we własnym zakresie</w:t>
      </w:r>
      <w:r w:rsidR="00BC7BA6">
        <w:t xml:space="preserve"> z terenu nieruchomości zamieszkałych, na zasadach określonych w obowiązującym regulaminie</w:t>
      </w:r>
      <w:r>
        <w:t xml:space="preserve">, liście w workach zawieść do punktu selektywnej zbiórki odpadów komunalnych – wyspa ekologiczna przy ul. Wojdyły 25, w ilości </w:t>
      </w:r>
      <w:r w:rsidR="00BC7BA6">
        <w:t>25</w:t>
      </w:r>
      <w:r>
        <w:t xml:space="preserve"> worków 120 litrowych na rok (</w:t>
      </w:r>
      <w:r w:rsidR="00BC7BA6">
        <w:t>wszystkich odpadów biodegradowalnych przekazanych na PSZOK</w:t>
      </w:r>
      <w:r>
        <w:t>)</w:t>
      </w:r>
      <w:r w:rsidR="00BC7BA6">
        <w:t>,</w:t>
      </w:r>
    </w:p>
    <w:p w14:paraId="18995CE8" w14:textId="6606ABC0" w:rsidR="001F2E4C" w:rsidRDefault="00BC7BA6" w:rsidP="001F2E4C">
      <w:pPr>
        <w:pStyle w:val="Akapitzlist"/>
        <w:numPr>
          <w:ilvl w:val="0"/>
          <w:numId w:val="4"/>
        </w:numPr>
        <w:jc w:val="both"/>
      </w:pPr>
      <w:r w:rsidRPr="00BC7BA6">
        <w:t xml:space="preserve">w okresie jesiennym </w:t>
      </w:r>
      <w:r w:rsidRPr="00BC7BA6">
        <w:t>(od</w:t>
      </w:r>
      <w:r>
        <w:t xml:space="preserve"> </w:t>
      </w:r>
      <w:r w:rsidRPr="00BC7BA6">
        <w:t>15 października do 15 listopada)</w:t>
      </w:r>
      <w:r>
        <w:t xml:space="preserve"> odbywa się zbiórka liści z terenu miasta Zakopane.</w:t>
      </w:r>
      <w:r w:rsidRPr="00BC7BA6">
        <w:t xml:space="preserve"> Zbiórka odbywa się w piątki w okresie trwania zbiórki po</w:t>
      </w:r>
      <w:r>
        <w:t xml:space="preserve"> </w:t>
      </w:r>
      <w:r w:rsidRPr="00BC7BA6">
        <w:t>dokonaniu zgłoszenia w Spół</w:t>
      </w:r>
      <w:r>
        <w:t>ce</w:t>
      </w:r>
      <w:r w:rsidRPr="00BC7BA6">
        <w:t xml:space="preserve"> Tesko Tatrzańska Komunalna Grupa Kapitałowa</w:t>
      </w:r>
      <w:r>
        <w:t xml:space="preserve"> (tel. 18 20 25 632, 18 20 25 633)</w:t>
      </w:r>
      <w:r w:rsidRPr="00BC7BA6">
        <w:t>. Zgłoszenia winny być</w:t>
      </w:r>
      <w:r>
        <w:t xml:space="preserve"> </w:t>
      </w:r>
      <w:r w:rsidRPr="00BC7BA6">
        <w:t>dokonywane od poniedziałku do czwartku telefonicznie lub w siedzibie Spółki Tesko w okresie trwania</w:t>
      </w:r>
      <w:r>
        <w:t xml:space="preserve"> </w:t>
      </w:r>
      <w:r w:rsidRPr="00BC7BA6">
        <w:t>zbiórki z podaniem adresu i ilości worków z liśćmi. Liście muszą być umieszczone w przezroczystych</w:t>
      </w:r>
      <w:r>
        <w:t xml:space="preserve"> </w:t>
      </w:r>
      <w:r w:rsidRPr="00BC7BA6">
        <w:t>workach 120l, zawiązanych</w:t>
      </w:r>
      <w:r>
        <w:t>,</w:t>
      </w:r>
      <w:r w:rsidR="001F2E4C">
        <w:t xml:space="preserve"> </w:t>
      </w:r>
      <w:r w:rsidR="001F2E4C">
        <w:t>(dotyczy tylko właścicieli którzy nie zadeklarowali kompostownika w deklaracji o wysokości opłaty za gospodarowanie odpadami komunalnymi),</w:t>
      </w:r>
    </w:p>
    <w:p w14:paraId="53E9AABA" w14:textId="47DDE469" w:rsidR="00A912F7" w:rsidRPr="00BC7BA6" w:rsidRDefault="001F2E4C" w:rsidP="00BC7BA6">
      <w:pPr>
        <w:pStyle w:val="Akapitzlist"/>
        <w:numPr>
          <w:ilvl w:val="0"/>
          <w:numId w:val="4"/>
        </w:numPr>
        <w:jc w:val="both"/>
      </w:pPr>
      <w:r>
        <w:t>d</w:t>
      </w:r>
      <w:r w:rsidR="00A912F7" w:rsidRPr="00BC7BA6">
        <w:t>obrym rozwiązaniem jest również zorganizowanie na własnym terenie kompostowni</w:t>
      </w:r>
      <w:r w:rsidR="00BC7BA6">
        <w:t xml:space="preserve">ka </w:t>
      </w:r>
      <w:r w:rsidR="00A912F7" w:rsidRPr="00BC7BA6">
        <w:t xml:space="preserve">zgodnie z obowiązującymi przepisami, gdzie można by gromadzić zarówno liście, rozdrobnione gałęzie jak również skoszoną trawę i inne odpadki organiczne. </w:t>
      </w:r>
    </w:p>
    <w:p w14:paraId="61DE041D" w14:textId="77777777" w:rsidR="00100197" w:rsidRPr="00D75094" w:rsidRDefault="00100197" w:rsidP="00D75094"/>
    <w:sectPr w:rsidR="00100197" w:rsidRPr="00D75094" w:rsidSect="00AF4A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65977"/>
    <w:multiLevelType w:val="hybridMultilevel"/>
    <w:tmpl w:val="8DB4A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1185"/>
    <w:multiLevelType w:val="hybridMultilevel"/>
    <w:tmpl w:val="B620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96370"/>
    <w:multiLevelType w:val="hybridMultilevel"/>
    <w:tmpl w:val="FDCA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F4400E"/>
    <w:multiLevelType w:val="hybridMultilevel"/>
    <w:tmpl w:val="B6206C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DEF"/>
    <w:rsid w:val="00100197"/>
    <w:rsid w:val="00147252"/>
    <w:rsid w:val="001F2E4C"/>
    <w:rsid w:val="00261CD7"/>
    <w:rsid w:val="00266C1D"/>
    <w:rsid w:val="00361BF5"/>
    <w:rsid w:val="00446283"/>
    <w:rsid w:val="004F6129"/>
    <w:rsid w:val="00582FF7"/>
    <w:rsid w:val="00766DEF"/>
    <w:rsid w:val="007854BA"/>
    <w:rsid w:val="007F1313"/>
    <w:rsid w:val="00A20610"/>
    <w:rsid w:val="00A33CC2"/>
    <w:rsid w:val="00A63537"/>
    <w:rsid w:val="00A912F7"/>
    <w:rsid w:val="00AF4ACB"/>
    <w:rsid w:val="00BC7BA6"/>
    <w:rsid w:val="00C2652C"/>
    <w:rsid w:val="00D75094"/>
    <w:rsid w:val="00E40B31"/>
    <w:rsid w:val="00EE70D6"/>
    <w:rsid w:val="00FC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A6DF"/>
  <w15:docId w15:val="{42FD46BC-E409-47D5-9A19-99BB58DFB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50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40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40B31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0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0B31"/>
    <w:rPr>
      <w:rFonts w:ascii="Tahoma" w:hAnsi="Tahoma" w:cs="Tahoma"/>
      <w:sz w:val="16"/>
      <w:szCs w:val="16"/>
    </w:rPr>
  </w:style>
  <w:style w:type="table" w:styleId="Jasnecieniowanie">
    <w:name w:val="Light Shading"/>
    <w:basedOn w:val="Standardowy"/>
    <w:uiPriority w:val="60"/>
    <w:rsid w:val="00E40B3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2">
    <w:name w:val="Light Shading Accent 2"/>
    <w:basedOn w:val="Standardowy"/>
    <w:uiPriority w:val="60"/>
    <w:rsid w:val="00E40B31"/>
    <w:pPr>
      <w:spacing w:after="0" w:line="240" w:lineRule="auto"/>
    </w:pPr>
    <w:rPr>
      <w:color w:val="732117" w:themeColor="accent2" w:themeShade="BF"/>
    </w:rPr>
    <w:tblPr>
      <w:tblStyleRowBandSize w:val="1"/>
      <w:tblStyleColBandSize w:val="1"/>
      <w:tblBorders>
        <w:top w:val="single" w:sz="8" w:space="0" w:color="9B2D1F" w:themeColor="accent2"/>
        <w:bottom w:val="single" w:sz="8" w:space="0" w:color="9B2D1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2D1F" w:themeColor="accent2"/>
          <w:left w:val="nil"/>
          <w:bottom w:val="single" w:sz="8" w:space="0" w:color="9B2D1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1BC" w:themeFill="accent2" w:themeFillTint="3F"/>
      </w:tcPr>
    </w:tblStylePr>
  </w:style>
  <w:style w:type="table" w:styleId="Jasnecieniowanieakcent4">
    <w:name w:val="Light Shading Accent 4"/>
    <w:basedOn w:val="Standardowy"/>
    <w:uiPriority w:val="60"/>
    <w:rsid w:val="00E40B31"/>
    <w:pPr>
      <w:spacing w:after="0" w:line="240" w:lineRule="auto"/>
    </w:pPr>
    <w:rPr>
      <w:color w:val="6F493C" w:themeColor="accent4" w:themeShade="BF"/>
    </w:rPr>
    <w:tblPr>
      <w:tblStyleRowBandSize w:val="1"/>
      <w:tblStyleColBandSize w:val="1"/>
      <w:tblBorders>
        <w:top w:val="single" w:sz="8" w:space="0" w:color="956251" w:themeColor="accent4"/>
        <w:bottom w:val="single" w:sz="8" w:space="0" w:color="956251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251" w:themeColor="accent4"/>
          <w:left w:val="nil"/>
          <w:bottom w:val="single" w:sz="8" w:space="0" w:color="956251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D7D2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E40B31"/>
    <w:pPr>
      <w:spacing w:after="0" w:line="240" w:lineRule="auto"/>
    </w:pPr>
    <w:rPr>
      <w:color w:val="6D6262" w:themeColor="accent5" w:themeShade="BF"/>
    </w:rPr>
    <w:tblPr>
      <w:tblStyleRowBandSize w:val="1"/>
      <w:tblStyleColBandSize w:val="1"/>
      <w:tblBorders>
        <w:top w:val="single" w:sz="8" w:space="0" w:color="918485" w:themeColor="accent5"/>
        <w:bottom w:val="single" w:sz="8" w:space="0" w:color="91848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18485" w:themeColor="accent5"/>
          <w:left w:val="nil"/>
          <w:bottom w:val="single" w:sz="8" w:space="0" w:color="91848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E0E0" w:themeFill="accent5" w:themeFillTint="3F"/>
      </w:tcPr>
    </w:tblStylePr>
  </w:style>
  <w:style w:type="paragraph" w:styleId="Poprawka">
    <w:name w:val="Revision"/>
    <w:hidden/>
    <w:uiPriority w:val="99"/>
    <w:semiHidden/>
    <w:rsid w:val="00E40B3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66DEF"/>
    <w:pPr>
      <w:ind w:left="720"/>
      <w:contextualSpacing/>
    </w:pPr>
  </w:style>
  <w:style w:type="paragraph" w:styleId="Tytu">
    <w:name w:val="Title"/>
    <w:basedOn w:val="Normalny"/>
    <w:link w:val="TytuZnak"/>
    <w:uiPriority w:val="99"/>
    <w:qFormat/>
    <w:rsid w:val="00A912F7"/>
    <w:pPr>
      <w:tabs>
        <w:tab w:val="left" w:pos="482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912F7"/>
    <w:rPr>
      <w:rFonts w:ascii="Times New Roman" w:eastAsia="Times New Roman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rzesilenie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akiet Office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silenie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53000"/>
              </a:schemeClr>
            </a:gs>
            <a:gs pos="50000">
              <a:schemeClr val="phClr">
                <a:tint val="42000"/>
                <a:satMod val="255000"/>
              </a:schemeClr>
            </a:gs>
            <a:gs pos="97000">
              <a:schemeClr val="phClr">
                <a:tint val="53000"/>
                <a:satMod val="260000"/>
              </a:schemeClr>
            </a:gs>
            <a:gs pos="100000">
              <a:schemeClr val="phClr">
                <a:tint val="56000"/>
                <a:satMod val="275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92000"/>
                <a:satMod val="170000"/>
              </a:schemeClr>
            </a:gs>
            <a:gs pos="15000">
              <a:schemeClr val="phClr">
                <a:tint val="92000"/>
                <a:shade val="99000"/>
                <a:satMod val="170000"/>
              </a:schemeClr>
            </a:gs>
            <a:gs pos="62000">
              <a:schemeClr val="phClr">
                <a:tint val="96000"/>
                <a:shade val="80000"/>
                <a:satMod val="170000"/>
              </a:schemeClr>
            </a:gs>
            <a:gs pos="97000">
              <a:schemeClr val="phClr">
                <a:tint val="98000"/>
                <a:shade val="63000"/>
                <a:satMod val="170000"/>
              </a:schemeClr>
            </a:gs>
            <a:gs pos="100000">
              <a:schemeClr val="phClr">
                <a:shade val="62000"/>
                <a:satMod val="170000"/>
              </a:schemeClr>
            </a:gs>
          </a:gsLst>
          <a:path path="circle">
            <a:fillToRect l="50000" t="50000" r="50000" b="5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8700000"/>
            </a:lightRig>
          </a:scene3d>
          <a:sp3d contourW="12700">
            <a:bevelT w="0" h="0"/>
            <a:contourClr>
              <a:schemeClr val="phClr">
                <a:shade val="80000"/>
              </a:schemeClr>
            </a:contourClr>
          </a:sp3d>
        </a:effectStyle>
        <a:effectStyle>
          <a:effectLst>
            <a:outerShdw blurRad="63500" dist="254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brightRoom" dir="tl">
              <a:rot lat="0" lon="0" rev="5400000"/>
            </a:lightRig>
          </a:scene3d>
          <a:sp3d contourW="12700">
            <a:bevelT w="25400" h="508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355000"/>
              </a:schemeClr>
            </a:gs>
            <a:gs pos="40000">
              <a:schemeClr val="phClr">
                <a:tint val="85000"/>
                <a:satMod val="320000"/>
              </a:schemeClr>
            </a:gs>
            <a:gs pos="100000">
              <a:schemeClr val="phClr">
                <a:shade val="55000"/>
                <a:satMod val="300000"/>
              </a:schemeClr>
            </a:gs>
          </a:gsLst>
          <a:path path="circle">
            <a:fillToRect l="-24500" t="-20000" r="124500" b="12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"/>
                <a:satMod val="300000"/>
              </a:schemeClr>
              <a:schemeClr val="phClr">
                <a:tint val="90000"/>
                <a:satMod val="225000"/>
              </a:schemeClr>
            </a:duotone>
          </a:blip>
          <a:tile tx="0" ty="0" sx="90000" sy="90000" flip="xy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</dc:creator>
  <cp:keywords/>
  <dc:description/>
  <cp:lastModifiedBy>Artur Rafacz</cp:lastModifiedBy>
  <cp:revision>3</cp:revision>
  <cp:lastPrinted>2013-10-02T10:54:00Z</cp:lastPrinted>
  <dcterms:created xsi:type="dcterms:W3CDTF">2021-10-05T07:50:00Z</dcterms:created>
  <dcterms:modified xsi:type="dcterms:W3CDTF">2021-10-05T08:14:00Z</dcterms:modified>
</cp:coreProperties>
</file>