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91BA" w14:textId="77777777" w:rsidR="004C0B6E" w:rsidRDefault="004C0B6E" w:rsidP="004C0B6E">
      <w:pPr>
        <w:jc w:val="center"/>
        <w:rPr>
          <w:rFonts w:ascii="Garamond" w:hAnsi="Garamond"/>
          <w:b/>
          <w:sz w:val="32"/>
          <w:szCs w:val="32"/>
        </w:rPr>
      </w:pPr>
    </w:p>
    <w:p w14:paraId="19D63D3D" w14:textId="77777777" w:rsidR="004C0B6E" w:rsidRDefault="004C0B6E" w:rsidP="004C0B6E">
      <w:pPr>
        <w:jc w:val="center"/>
        <w:rPr>
          <w:rFonts w:ascii="Garamond" w:hAnsi="Garamond"/>
          <w:b/>
          <w:sz w:val="32"/>
          <w:szCs w:val="32"/>
        </w:rPr>
      </w:pPr>
    </w:p>
    <w:p w14:paraId="7CCDFC20" w14:textId="77777777" w:rsidR="002C1E0A" w:rsidRDefault="002C1E0A" w:rsidP="004C0B6E">
      <w:pPr>
        <w:jc w:val="center"/>
        <w:rPr>
          <w:rFonts w:ascii="Garamond" w:hAnsi="Garamond"/>
          <w:b/>
          <w:sz w:val="32"/>
          <w:szCs w:val="32"/>
        </w:rPr>
      </w:pPr>
    </w:p>
    <w:p w14:paraId="450E2A18" w14:textId="085401D0" w:rsidR="004C0B6E" w:rsidRDefault="004C0B6E" w:rsidP="004C0B6E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O G Ł O S Z E N I E</w:t>
      </w:r>
    </w:p>
    <w:p w14:paraId="0150C70F" w14:textId="77777777" w:rsidR="004C0B6E" w:rsidRDefault="004C0B6E" w:rsidP="002C1E0A">
      <w:pPr>
        <w:rPr>
          <w:rFonts w:ascii="Garamond" w:hAnsi="Garamond"/>
          <w:b/>
          <w:sz w:val="32"/>
          <w:szCs w:val="32"/>
        </w:rPr>
      </w:pPr>
    </w:p>
    <w:p w14:paraId="6439E2D8" w14:textId="47AAED4A" w:rsidR="004C0B6E" w:rsidRDefault="004C0B6E" w:rsidP="004C0B6E">
      <w:p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</w:t>
      </w:r>
      <w:r>
        <w:rPr>
          <w:rFonts w:ascii="Garamond" w:hAnsi="Garamond"/>
          <w:sz w:val="28"/>
          <w:szCs w:val="28"/>
        </w:rPr>
        <w:t xml:space="preserve">Uprzejmie informuję, że w dniu </w:t>
      </w:r>
      <w:r w:rsidR="00C043D4">
        <w:rPr>
          <w:rFonts w:ascii="Garamond" w:hAnsi="Garamond"/>
          <w:b/>
          <w:sz w:val="28"/>
          <w:szCs w:val="28"/>
        </w:rPr>
        <w:t>27</w:t>
      </w:r>
      <w:r>
        <w:rPr>
          <w:rFonts w:ascii="Garamond" w:hAnsi="Garamond"/>
          <w:b/>
          <w:sz w:val="28"/>
          <w:szCs w:val="28"/>
        </w:rPr>
        <w:t xml:space="preserve"> października 2023 r. (p</w:t>
      </w:r>
      <w:r w:rsidR="00C043D4">
        <w:rPr>
          <w:rFonts w:ascii="Garamond" w:hAnsi="Garamond"/>
          <w:b/>
          <w:sz w:val="28"/>
          <w:szCs w:val="28"/>
        </w:rPr>
        <w:t>iątek</w:t>
      </w:r>
      <w:r>
        <w:rPr>
          <w:rFonts w:ascii="Garamond" w:hAnsi="Garamond"/>
          <w:b/>
          <w:sz w:val="28"/>
          <w:szCs w:val="28"/>
        </w:rPr>
        <w:t xml:space="preserve">) o godz. </w:t>
      </w:r>
      <w:r w:rsidR="008F0C83">
        <w:rPr>
          <w:rFonts w:ascii="Garamond" w:hAnsi="Garamond"/>
          <w:b/>
          <w:sz w:val="28"/>
          <w:szCs w:val="28"/>
        </w:rPr>
        <w:t>8</w:t>
      </w:r>
      <w:r>
        <w:rPr>
          <w:rFonts w:ascii="Garamond" w:hAnsi="Garamond"/>
          <w:b/>
          <w:sz w:val="28"/>
          <w:szCs w:val="28"/>
        </w:rPr>
        <w:t>.00</w:t>
      </w:r>
      <w:r>
        <w:rPr>
          <w:rFonts w:ascii="Garamond" w:hAnsi="Garamond"/>
          <w:sz w:val="28"/>
          <w:szCs w:val="28"/>
        </w:rPr>
        <w:t xml:space="preserve"> w Urzędzie Miasta Zakopane, ul. Kościuszki 13 – sala obrad odbędzie się </w:t>
      </w:r>
      <w:r>
        <w:rPr>
          <w:rFonts w:ascii="Garamond" w:hAnsi="Garamond"/>
          <w:b/>
          <w:sz w:val="28"/>
          <w:szCs w:val="28"/>
        </w:rPr>
        <w:t>LI Sesja Rady Miasta Zakopane.</w:t>
      </w:r>
      <w:r>
        <w:rPr>
          <w:rFonts w:ascii="Garamond" w:hAnsi="Garamond"/>
          <w:sz w:val="28"/>
          <w:szCs w:val="28"/>
        </w:rPr>
        <w:t xml:space="preserve"> </w:t>
      </w:r>
    </w:p>
    <w:p w14:paraId="3E1C5B9C" w14:textId="77777777" w:rsidR="004C0B6E" w:rsidRDefault="004C0B6E" w:rsidP="004C0B6E">
      <w:pPr>
        <w:jc w:val="left"/>
        <w:rPr>
          <w:rFonts w:ascii="Garamond" w:hAnsi="Garamond"/>
          <w:sz w:val="28"/>
          <w:szCs w:val="28"/>
        </w:rPr>
      </w:pPr>
    </w:p>
    <w:p w14:paraId="60F34CA8" w14:textId="77777777" w:rsidR="004C0B6E" w:rsidRDefault="004C0B6E" w:rsidP="004C0B6E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Proponowany porządek obrad: </w:t>
      </w:r>
    </w:p>
    <w:p w14:paraId="7C9B50AA" w14:textId="77777777" w:rsidR="004C0B6E" w:rsidRPr="00FF3889" w:rsidRDefault="004C0B6E" w:rsidP="004C0B6E">
      <w:pPr>
        <w:numPr>
          <w:ilvl w:val="0"/>
          <w:numId w:val="2"/>
        </w:numPr>
        <w:suppressAutoHyphens w:val="0"/>
        <w:autoSpaceDE/>
        <w:autoSpaceDN/>
        <w:spacing w:line="276" w:lineRule="auto"/>
        <w:ind w:left="714" w:hanging="357"/>
        <w:contextualSpacing/>
        <w:rPr>
          <w:rFonts w:ascii="Garamond" w:eastAsia="Calibri" w:hAnsi="Garamond"/>
          <w:lang w:eastAsia="en-US"/>
        </w:rPr>
      </w:pPr>
      <w:r w:rsidRPr="00FF3889">
        <w:rPr>
          <w:rFonts w:ascii="Garamond" w:eastAsia="Calibri" w:hAnsi="Garamond"/>
          <w:lang w:eastAsia="en-US"/>
        </w:rPr>
        <w:t>Otwarcie Sesji, stwierdzenie quorum;</w:t>
      </w:r>
    </w:p>
    <w:p w14:paraId="6D7276B3" w14:textId="77777777" w:rsidR="004C0B6E" w:rsidRPr="00FF3889" w:rsidRDefault="004C0B6E" w:rsidP="004C0B6E">
      <w:pPr>
        <w:numPr>
          <w:ilvl w:val="0"/>
          <w:numId w:val="2"/>
        </w:numPr>
        <w:suppressAutoHyphens w:val="0"/>
        <w:autoSpaceDE/>
        <w:autoSpaceDN/>
        <w:spacing w:line="276" w:lineRule="auto"/>
        <w:ind w:left="714" w:hanging="357"/>
        <w:contextualSpacing/>
        <w:rPr>
          <w:rFonts w:ascii="Garamond" w:eastAsia="Calibri" w:hAnsi="Garamond"/>
          <w:lang w:eastAsia="en-US"/>
        </w:rPr>
      </w:pPr>
      <w:r w:rsidRPr="00FF3889">
        <w:rPr>
          <w:rFonts w:ascii="Garamond" w:eastAsia="Calibri" w:hAnsi="Garamond"/>
          <w:lang w:eastAsia="en-US"/>
        </w:rPr>
        <w:t>Przedstawienie porządku obrad;</w:t>
      </w:r>
    </w:p>
    <w:p w14:paraId="5B40B56D" w14:textId="77777777" w:rsidR="004C0B6E" w:rsidRPr="00FF3889" w:rsidRDefault="004C0B6E" w:rsidP="004C0B6E">
      <w:pPr>
        <w:numPr>
          <w:ilvl w:val="0"/>
          <w:numId w:val="2"/>
        </w:numPr>
        <w:suppressAutoHyphens w:val="0"/>
        <w:autoSpaceDE/>
        <w:autoSpaceDN/>
        <w:spacing w:line="276" w:lineRule="auto"/>
        <w:ind w:left="714" w:hanging="357"/>
        <w:contextualSpacing/>
        <w:rPr>
          <w:rFonts w:ascii="Garamond" w:eastAsia="Calibri" w:hAnsi="Garamond"/>
          <w:lang w:eastAsia="en-US"/>
        </w:rPr>
      </w:pPr>
      <w:r w:rsidRPr="00FF3889">
        <w:rPr>
          <w:rFonts w:ascii="Garamond" w:eastAsia="Calibri" w:hAnsi="Garamond"/>
          <w:lang w:eastAsia="en-US"/>
        </w:rPr>
        <w:t>Wolne wnioski;</w:t>
      </w:r>
    </w:p>
    <w:p w14:paraId="5C7CEEF0" w14:textId="77777777" w:rsidR="004C0B6E" w:rsidRPr="005E0FA7" w:rsidRDefault="004C0B6E" w:rsidP="004C0B6E">
      <w:pPr>
        <w:numPr>
          <w:ilvl w:val="0"/>
          <w:numId w:val="2"/>
        </w:numPr>
        <w:suppressAutoHyphens w:val="0"/>
        <w:autoSpaceDE/>
        <w:autoSpaceDN/>
        <w:spacing w:line="276" w:lineRule="auto"/>
        <w:ind w:left="714" w:hanging="357"/>
        <w:contextualSpacing/>
        <w:rPr>
          <w:rFonts w:ascii="Garamond" w:hAnsi="Garamond"/>
        </w:rPr>
      </w:pPr>
      <w:bookmarkStart w:id="0" w:name="_Hlk148968414"/>
      <w:r w:rsidRPr="00DB27A5">
        <w:rPr>
          <w:rFonts w:ascii="Garamond" w:eastAsia="Calibri" w:hAnsi="Garamond"/>
          <w:lang w:eastAsia="en-US"/>
        </w:rPr>
        <w:t>Podjęcie uchwały w sprawie</w:t>
      </w:r>
      <w:r>
        <w:rPr>
          <w:rFonts w:ascii="Garamond" w:eastAsia="Calibri" w:hAnsi="Garamond"/>
          <w:lang w:eastAsia="en-US"/>
        </w:rPr>
        <w:t>:</w:t>
      </w:r>
      <w:r w:rsidRPr="00DF3E4B">
        <w:rPr>
          <w:rFonts w:ascii="Calibri" w:hAnsi="Calibri" w:cs="Calibri"/>
          <w:lang w:eastAsia="en-US"/>
        </w:rPr>
        <w:t xml:space="preserve"> </w:t>
      </w:r>
      <w:r w:rsidRPr="005E0FA7">
        <w:rPr>
          <w:rFonts w:ascii="Garamond" w:hAnsi="Garamond"/>
        </w:rPr>
        <w:t xml:space="preserve">przyznania dotacji na wykonanie prac konserwatorskich, restauratorskich, robót budowlanych przy zabytku wpisanym do rejestru zabytków </w:t>
      </w:r>
      <w:r>
        <w:rPr>
          <w:rFonts w:ascii="Garamond" w:hAnsi="Garamond"/>
        </w:rPr>
        <w:br/>
      </w:r>
      <w:r w:rsidRPr="005E0FA7">
        <w:rPr>
          <w:rFonts w:ascii="Garamond" w:hAnsi="Garamond"/>
        </w:rPr>
        <w:t>w ramach otrzymanego dofinansowania z Rządowego Programu Odbudowy Zabytków</w:t>
      </w:r>
      <w:r>
        <w:rPr>
          <w:rFonts w:ascii="Garamond" w:hAnsi="Garamond"/>
        </w:rPr>
        <w:t>;</w:t>
      </w:r>
    </w:p>
    <w:p w14:paraId="3FE74CF2" w14:textId="77777777" w:rsidR="004C0B6E" w:rsidRPr="005E0FA7" w:rsidRDefault="004C0B6E" w:rsidP="004C0B6E">
      <w:pPr>
        <w:numPr>
          <w:ilvl w:val="0"/>
          <w:numId w:val="2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</w:rPr>
      </w:pPr>
      <w:bookmarkStart w:id="1" w:name="_Hlk148968512"/>
      <w:bookmarkEnd w:id="0"/>
      <w:r w:rsidRPr="00DB27A5">
        <w:rPr>
          <w:rFonts w:ascii="Garamond" w:eastAsia="Calibri" w:hAnsi="Garamond"/>
          <w:lang w:eastAsia="en-US"/>
        </w:rPr>
        <w:t>Podjęcie uchwały w sprawie</w:t>
      </w:r>
      <w:r>
        <w:rPr>
          <w:rFonts w:ascii="Garamond" w:eastAsia="Calibri" w:hAnsi="Garamond"/>
          <w:lang w:eastAsia="en-US"/>
        </w:rPr>
        <w:t>:</w:t>
      </w:r>
      <w:r w:rsidRPr="005E0FA7">
        <w:rPr>
          <w:rFonts w:ascii="Calibri" w:hAnsi="Calibri" w:cs="Calibri"/>
          <w:lang w:eastAsia="en-US"/>
        </w:rPr>
        <w:t xml:space="preserve"> </w:t>
      </w:r>
      <w:bookmarkEnd w:id="1"/>
      <w:r w:rsidRPr="005E0FA7">
        <w:rPr>
          <w:rFonts w:ascii="Garamond" w:hAnsi="Garamond"/>
        </w:rPr>
        <w:t xml:space="preserve">przyznania dotacji na wykonanie prac konserwatorskich, restauratorskich, robót budowlanych przy zabytku wpisanym do rejestru zabytków </w:t>
      </w:r>
      <w:r>
        <w:rPr>
          <w:rFonts w:ascii="Garamond" w:hAnsi="Garamond"/>
        </w:rPr>
        <w:br/>
      </w:r>
      <w:r w:rsidRPr="005E0FA7">
        <w:rPr>
          <w:rFonts w:ascii="Garamond" w:hAnsi="Garamond"/>
        </w:rPr>
        <w:t>w ramach otrzymanego dofinansowania z Rządowego Programu Odbudowy Zabytków</w:t>
      </w:r>
      <w:r>
        <w:rPr>
          <w:rFonts w:ascii="Garamond" w:hAnsi="Garamond"/>
        </w:rPr>
        <w:t>;</w:t>
      </w:r>
    </w:p>
    <w:p w14:paraId="277FBF00" w14:textId="77777777" w:rsidR="004C0B6E" w:rsidRPr="005E0FA7" w:rsidRDefault="004C0B6E" w:rsidP="004C0B6E">
      <w:pPr>
        <w:numPr>
          <w:ilvl w:val="0"/>
          <w:numId w:val="2"/>
        </w:numPr>
        <w:suppressAutoHyphens w:val="0"/>
        <w:autoSpaceDE/>
        <w:autoSpaceDN/>
        <w:spacing w:line="276" w:lineRule="auto"/>
        <w:contextualSpacing/>
        <w:rPr>
          <w:rFonts w:ascii="Garamond" w:hAnsi="Garamond"/>
        </w:rPr>
      </w:pPr>
      <w:r w:rsidRPr="00DB27A5">
        <w:rPr>
          <w:rFonts w:ascii="Garamond" w:eastAsia="Calibri" w:hAnsi="Garamond"/>
          <w:lang w:eastAsia="en-US"/>
        </w:rPr>
        <w:t>Podjęcie uchwały w sprawie</w:t>
      </w:r>
      <w:r>
        <w:rPr>
          <w:rFonts w:ascii="Garamond" w:eastAsia="Calibri" w:hAnsi="Garamond"/>
          <w:lang w:eastAsia="en-US"/>
        </w:rPr>
        <w:t>:</w:t>
      </w:r>
      <w:r w:rsidRPr="005E0FA7">
        <w:rPr>
          <w:rFonts w:ascii="Calibri" w:hAnsi="Calibri" w:cs="Calibri"/>
          <w:lang w:eastAsia="en-US"/>
        </w:rPr>
        <w:t xml:space="preserve"> </w:t>
      </w:r>
      <w:r w:rsidRPr="005E0FA7">
        <w:rPr>
          <w:rFonts w:ascii="Garamond" w:hAnsi="Garamond"/>
        </w:rPr>
        <w:t xml:space="preserve">przyznania dotacji na wykonanie prac konserwatorskich, restauratorskich, robót budowlanych przy zabytku wpisanym do rejestru zabytków </w:t>
      </w:r>
      <w:r>
        <w:rPr>
          <w:rFonts w:ascii="Garamond" w:hAnsi="Garamond"/>
        </w:rPr>
        <w:br/>
      </w:r>
      <w:r w:rsidRPr="005E0FA7">
        <w:rPr>
          <w:rFonts w:ascii="Garamond" w:hAnsi="Garamond"/>
        </w:rPr>
        <w:t>w ramach otrzymanego dofinansowania z Rządowego Programu Odbudowy Zabytków</w:t>
      </w:r>
      <w:r>
        <w:rPr>
          <w:rFonts w:ascii="Garamond" w:hAnsi="Garamond"/>
        </w:rPr>
        <w:t>;</w:t>
      </w:r>
    </w:p>
    <w:p w14:paraId="6ACF29BB" w14:textId="77777777" w:rsidR="004C0B6E" w:rsidRPr="005E0FA7" w:rsidRDefault="004C0B6E" w:rsidP="004C0B6E">
      <w:pPr>
        <w:numPr>
          <w:ilvl w:val="0"/>
          <w:numId w:val="2"/>
        </w:numPr>
        <w:suppressAutoHyphens w:val="0"/>
        <w:autoSpaceDE/>
        <w:autoSpaceDN/>
        <w:spacing w:line="276" w:lineRule="auto"/>
        <w:ind w:left="714" w:hanging="357"/>
        <w:contextualSpacing/>
        <w:rPr>
          <w:rFonts w:ascii="Garamond" w:eastAsia="Calibri" w:hAnsi="Garamond"/>
          <w:lang w:eastAsia="en-US"/>
        </w:rPr>
      </w:pPr>
      <w:bookmarkStart w:id="2" w:name="_Hlk148968709"/>
      <w:r w:rsidRPr="00DB27A5">
        <w:rPr>
          <w:rFonts w:ascii="Garamond" w:eastAsia="Calibri" w:hAnsi="Garamond"/>
          <w:lang w:eastAsia="en-US"/>
        </w:rPr>
        <w:t>Podjęcie uchwały w sprawie</w:t>
      </w:r>
      <w:r>
        <w:rPr>
          <w:rFonts w:ascii="Garamond" w:eastAsia="Calibri" w:hAnsi="Garamond"/>
          <w:lang w:eastAsia="en-US"/>
        </w:rPr>
        <w:t>:</w:t>
      </w:r>
      <w:r w:rsidRPr="005E0FA7">
        <w:rPr>
          <w:rFonts w:ascii="Calibri" w:hAnsi="Calibri" w:cs="Calibri"/>
          <w:lang w:eastAsia="en-US"/>
        </w:rPr>
        <w:t xml:space="preserve"> </w:t>
      </w:r>
      <w:bookmarkEnd w:id="2"/>
      <w:r w:rsidRPr="005E0FA7">
        <w:rPr>
          <w:rFonts w:ascii="Garamond" w:eastAsia="Calibri" w:hAnsi="Garamond"/>
          <w:lang w:eastAsia="en-US"/>
        </w:rPr>
        <w:t>określenia przystanków komunikacyjnych i dworca, których właścicielem lub zarządzającym jest Gmina Miasto Zakopane udostępnionych dla operatorów i przewoźników oraz warunków i zasad korzystania z tych obiektów położonych na terenie Miasta Zakopane</w:t>
      </w:r>
      <w:r>
        <w:rPr>
          <w:rFonts w:ascii="Garamond" w:eastAsia="Calibri" w:hAnsi="Garamond"/>
          <w:lang w:eastAsia="en-US"/>
        </w:rPr>
        <w:t>;</w:t>
      </w:r>
    </w:p>
    <w:p w14:paraId="2880D6C2" w14:textId="77777777" w:rsidR="004C0B6E" w:rsidRDefault="004C0B6E" w:rsidP="004C0B6E">
      <w:pPr>
        <w:numPr>
          <w:ilvl w:val="0"/>
          <w:numId w:val="2"/>
        </w:numPr>
        <w:suppressAutoHyphens w:val="0"/>
        <w:autoSpaceDE/>
        <w:autoSpaceDN/>
        <w:spacing w:line="276" w:lineRule="auto"/>
        <w:ind w:left="714" w:hanging="357"/>
        <w:contextualSpacing/>
        <w:rPr>
          <w:rFonts w:ascii="Garamond" w:hAnsi="Garamond"/>
        </w:rPr>
      </w:pPr>
      <w:r w:rsidRPr="00DB27A5">
        <w:rPr>
          <w:rFonts w:ascii="Garamond" w:eastAsia="Calibri" w:hAnsi="Garamond"/>
          <w:lang w:eastAsia="en-US"/>
        </w:rPr>
        <w:t>Podjęcie uchwały w sprawie</w:t>
      </w:r>
      <w:r>
        <w:rPr>
          <w:rFonts w:ascii="Garamond" w:eastAsia="Calibri" w:hAnsi="Garamond"/>
          <w:lang w:eastAsia="en-US"/>
        </w:rPr>
        <w:t>:</w:t>
      </w:r>
      <w:r w:rsidRPr="005E0FA7">
        <w:rPr>
          <w:rFonts w:ascii="Calibri" w:hAnsi="Calibri" w:cs="Calibri"/>
          <w:lang w:eastAsia="en-US"/>
        </w:rPr>
        <w:t xml:space="preserve"> </w:t>
      </w:r>
      <w:r w:rsidRPr="005E0FA7">
        <w:rPr>
          <w:rFonts w:ascii="Garamond" w:hAnsi="Garamond"/>
        </w:rPr>
        <w:t xml:space="preserve">uchwalenia „Wieloletniego planu rozwoju i modernizacji urządzeń wodociągowych i urządzeń kanalizacyjnych Spółki </w:t>
      </w:r>
      <w:proofErr w:type="spellStart"/>
      <w:r w:rsidRPr="005E0FA7">
        <w:rPr>
          <w:rFonts w:ascii="Garamond" w:hAnsi="Garamond"/>
        </w:rPr>
        <w:t>SEWiK</w:t>
      </w:r>
      <w:proofErr w:type="spellEnd"/>
      <w:r w:rsidRPr="005E0FA7">
        <w:rPr>
          <w:rFonts w:ascii="Garamond" w:hAnsi="Garamond"/>
        </w:rPr>
        <w:t xml:space="preserve"> na lata 2023 - 2033”.</w:t>
      </w:r>
    </w:p>
    <w:p w14:paraId="71BB92A3" w14:textId="77777777" w:rsidR="004C0B6E" w:rsidRDefault="004C0B6E" w:rsidP="004C0B6E">
      <w:pPr>
        <w:numPr>
          <w:ilvl w:val="0"/>
          <w:numId w:val="2"/>
        </w:numPr>
        <w:suppressAutoHyphens w:val="0"/>
        <w:autoSpaceDE/>
        <w:autoSpaceDN/>
        <w:spacing w:line="276" w:lineRule="auto"/>
        <w:ind w:left="714" w:hanging="357"/>
        <w:contextualSpacing/>
        <w:rPr>
          <w:rFonts w:ascii="Garamond" w:hAnsi="Garamond"/>
        </w:rPr>
      </w:pPr>
      <w:r>
        <w:rPr>
          <w:rFonts w:ascii="Garamond" w:hAnsi="Garamond"/>
        </w:rPr>
        <w:t>Podjęcie uchwały w sprawie:</w:t>
      </w:r>
      <w:r w:rsidRPr="00DF3E4B">
        <w:rPr>
          <w:rFonts w:ascii="Calibri" w:hAnsi="Calibri"/>
          <w:kern w:val="2"/>
          <w:szCs w:val="21"/>
          <w:lang w:eastAsia="en-US"/>
        </w:rPr>
        <w:t xml:space="preserve"> </w:t>
      </w:r>
      <w:r w:rsidRPr="005E0FA7">
        <w:rPr>
          <w:rFonts w:ascii="Garamond" w:hAnsi="Garamond"/>
        </w:rPr>
        <w:t>nabycia nieruchomości na rzecz Gminy Miasto Zakopane</w:t>
      </w:r>
      <w:r>
        <w:rPr>
          <w:rFonts w:ascii="Garamond" w:hAnsi="Garamond"/>
        </w:rPr>
        <w:t>;</w:t>
      </w:r>
    </w:p>
    <w:p w14:paraId="43F55FF7" w14:textId="77777777" w:rsidR="004C0B6E" w:rsidRPr="005E0FA7" w:rsidRDefault="004C0B6E" w:rsidP="004C0B6E">
      <w:pPr>
        <w:numPr>
          <w:ilvl w:val="0"/>
          <w:numId w:val="2"/>
        </w:numPr>
        <w:suppressAutoHyphens w:val="0"/>
        <w:autoSpaceDE/>
        <w:autoSpaceDN/>
        <w:spacing w:line="276" w:lineRule="auto"/>
        <w:ind w:left="714" w:hanging="357"/>
        <w:contextualSpacing/>
        <w:rPr>
          <w:rFonts w:ascii="Garamond" w:hAnsi="Garamond"/>
        </w:rPr>
      </w:pPr>
      <w:r w:rsidRPr="009C647D">
        <w:rPr>
          <w:rFonts w:ascii="Garamond" w:hAnsi="Garamond"/>
        </w:rPr>
        <w:t>Podjęcie uchwały w sprawie: nabycia nieruchomości na rzecz Gminy Miasto Zakopane</w:t>
      </w:r>
      <w:r>
        <w:rPr>
          <w:rFonts w:ascii="Garamond" w:hAnsi="Garamond"/>
        </w:rPr>
        <w:t>;</w:t>
      </w:r>
    </w:p>
    <w:p w14:paraId="376F5E2C" w14:textId="77777777" w:rsidR="004C0B6E" w:rsidRDefault="004C0B6E" w:rsidP="004C0B6E">
      <w:pPr>
        <w:numPr>
          <w:ilvl w:val="0"/>
          <w:numId w:val="2"/>
        </w:numPr>
        <w:suppressAutoHyphens w:val="0"/>
        <w:autoSpaceDE/>
        <w:autoSpaceDN/>
        <w:spacing w:line="276" w:lineRule="auto"/>
        <w:ind w:left="714" w:hanging="357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 Podjęcie uchwały w sprawie: </w:t>
      </w:r>
      <w:r w:rsidRPr="005E0FA7">
        <w:rPr>
          <w:rFonts w:ascii="Garamond" w:hAnsi="Garamond"/>
        </w:rPr>
        <w:t>zbycia nieruchomości stanowiących własność Gminy Miasto Zakopane oraz obciążenia nieruchomości stanowiącej własność Gminy Miasto Zakopane ograniczonym prawem rzeczowym</w:t>
      </w:r>
      <w:r>
        <w:rPr>
          <w:rFonts w:ascii="Garamond" w:hAnsi="Garamond"/>
        </w:rPr>
        <w:t>;</w:t>
      </w:r>
    </w:p>
    <w:p w14:paraId="467C96D9" w14:textId="2D5A2661" w:rsidR="004C0B6E" w:rsidRPr="0022047A" w:rsidRDefault="004C0B6E" w:rsidP="004C0B6E">
      <w:pPr>
        <w:numPr>
          <w:ilvl w:val="0"/>
          <w:numId w:val="2"/>
        </w:numPr>
        <w:suppressAutoHyphens w:val="0"/>
        <w:autoSpaceDE/>
        <w:autoSpaceDN/>
        <w:spacing w:line="276" w:lineRule="auto"/>
        <w:ind w:left="714" w:hanging="357"/>
        <w:contextualSpacing/>
        <w:rPr>
          <w:rFonts w:ascii="Garamond" w:hAnsi="Garamond"/>
        </w:rPr>
      </w:pPr>
      <w:r w:rsidRPr="009C647D">
        <w:rPr>
          <w:rFonts w:ascii="Garamond" w:hAnsi="Garamond"/>
        </w:rPr>
        <w:t>Podjęcie uchwały w sprawie: zbycia nieruchomości stanowiącej własność Gminy Miasto Zakopane</w:t>
      </w:r>
      <w:r>
        <w:rPr>
          <w:rFonts w:ascii="Garamond" w:hAnsi="Garamond"/>
        </w:rPr>
        <w:t>;</w:t>
      </w:r>
    </w:p>
    <w:p w14:paraId="34B3ED02" w14:textId="77777777" w:rsidR="004C0B6E" w:rsidRPr="0022047A" w:rsidRDefault="004C0B6E" w:rsidP="004C0B6E">
      <w:pPr>
        <w:numPr>
          <w:ilvl w:val="0"/>
          <w:numId w:val="2"/>
        </w:numPr>
        <w:suppressAutoHyphens w:val="0"/>
        <w:autoSpaceDE/>
        <w:autoSpaceDN/>
        <w:spacing w:line="276" w:lineRule="auto"/>
        <w:ind w:left="714" w:hanging="357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Podjęcie uchwały w sprawie: </w:t>
      </w:r>
      <w:r w:rsidRPr="0022047A">
        <w:rPr>
          <w:rFonts w:ascii="Garamond" w:hAnsi="Garamond"/>
        </w:rPr>
        <w:t>sprzedaży na rzecz najemców - lokali mieszkalnych stanowiących własność Gminy Miasto Zakopane w budynkach mieszkalnych wielorodzinnych wraz z udziałem we współwłasności nieruchomości wspólnej</w:t>
      </w:r>
      <w:r>
        <w:rPr>
          <w:rFonts w:ascii="Garamond" w:hAnsi="Garamond"/>
        </w:rPr>
        <w:t>;</w:t>
      </w:r>
    </w:p>
    <w:p w14:paraId="759827F6" w14:textId="77777777" w:rsidR="004C0B6E" w:rsidRDefault="004C0B6E" w:rsidP="004C0B6E">
      <w:pPr>
        <w:numPr>
          <w:ilvl w:val="0"/>
          <w:numId w:val="2"/>
        </w:numPr>
        <w:suppressAutoHyphens w:val="0"/>
        <w:autoSpaceDE/>
        <w:autoSpaceDN/>
        <w:spacing w:line="276" w:lineRule="auto"/>
        <w:ind w:left="714" w:hanging="357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Podjęcie uchwały w sprawie: </w:t>
      </w:r>
      <w:r w:rsidRPr="009C647D">
        <w:rPr>
          <w:rFonts w:ascii="Garamond" w:hAnsi="Garamond"/>
        </w:rPr>
        <w:t>dzierżawy miejskiej nieruchomości gruntowej</w:t>
      </w:r>
      <w:r>
        <w:rPr>
          <w:rFonts w:ascii="Garamond" w:hAnsi="Garamond"/>
        </w:rPr>
        <w:t>;</w:t>
      </w:r>
    </w:p>
    <w:p w14:paraId="6941F815" w14:textId="77777777" w:rsidR="004C0B6E" w:rsidRDefault="004C0B6E" w:rsidP="004C0B6E">
      <w:pPr>
        <w:numPr>
          <w:ilvl w:val="0"/>
          <w:numId w:val="2"/>
        </w:numPr>
        <w:suppressAutoHyphens w:val="0"/>
        <w:autoSpaceDE/>
        <w:autoSpaceDN/>
        <w:spacing w:line="276" w:lineRule="auto"/>
        <w:ind w:left="714" w:hanging="357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Podjęcie uchwały w sprawie: </w:t>
      </w:r>
      <w:r w:rsidRPr="009C647D">
        <w:rPr>
          <w:rFonts w:ascii="Garamond" w:hAnsi="Garamond"/>
        </w:rPr>
        <w:t>dzierżawy miejskiej nieruchomości</w:t>
      </w:r>
      <w:r>
        <w:rPr>
          <w:rFonts w:ascii="Garamond" w:hAnsi="Garamond"/>
        </w:rPr>
        <w:t>;</w:t>
      </w:r>
    </w:p>
    <w:p w14:paraId="22D7373D" w14:textId="77777777" w:rsidR="004C0B6E" w:rsidRPr="00FF3889" w:rsidRDefault="004C0B6E" w:rsidP="004C0B6E">
      <w:pPr>
        <w:numPr>
          <w:ilvl w:val="0"/>
          <w:numId w:val="2"/>
        </w:numPr>
        <w:suppressAutoHyphens w:val="0"/>
        <w:autoSpaceDE/>
        <w:autoSpaceDN/>
        <w:spacing w:line="276" w:lineRule="auto"/>
        <w:ind w:left="714" w:hanging="357"/>
        <w:contextualSpacing/>
        <w:rPr>
          <w:rFonts w:ascii="Garamond" w:eastAsia="Calibri" w:hAnsi="Garamond"/>
          <w:lang w:eastAsia="en-US"/>
        </w:rPr>
      </w:pPr>
      <w:r w:rsidRPr="00FF3889">
        <w:rPr>
          <w:rFonts w:ascii="Garamond" w:eastAsia="Calibri" w:hAnsi="Garamond"/>
          <w:lang w:eastAsia="en-US"/>
        </w:rPr>
        <w:t>Oświadczenia i komunikaty;</w:t>
      </w:r>
    </w:p>
    <w:p w14:paraId="70D0B2D4" w14:textId="370CFD09" w:rsidR="004C0B6E" w:rsidRPr="004C0B6E" w:rsidRDefault="004C0B6E" w:rsidP="004C0B6E">
      <w:pPr>
        <w:numPr>
          <w:ilvl w:val="0"/>
          <w:numId w:val="2"/>
        </w:numPr>
        <w:suppressAutoHyphens w:val="0"/>
        <w:autoSpaceDE/>
        <w:autoSpaceDN/>
        <w:spacing w:line="276" w:lineRule="auto"/>
        <w:ind w:left="714" w:hanging="357"/>
        <w:contextualSpacing/>
        <w:rPr>
          <w:rFonts w:ascii="Garamond" w:eastAsia="Calibri" w:hAnsi="Garamond"/>
          <w:lang w:eastAsia="en-US"/>
        </w:rPr>
      </w:pPr>
      <w:r w:rsidRPr="00FF3889">
        <w:rPr>
          <w:rFonts w:ascii="Garamond" w:eastAsia="Calibri" w:hAnsi="Garamond"/>
          <w:lang w:eastAsia="en-US"/>
        </w:rPr>
        <w:t>Zamknięcie obrad.</w:t>
      </w:r>
    </w:p>
    <w:p w14:paraId="68702758" w14:textId="77777777" w:rsidR="004C0B6E" w:rsidRDefault="004C0B6E" w:rsidP="004C0B6E">
      <w:pPr>
        <w:rPr>
          <w:rFonts w:eastAsia="Calibri"/>
          <w:bCs/>
          <w:sz w:val="20"/>
          <w:szCs w:val="20"/>
        </w:rPr>
      </w:pPr>
    </w:p>
    <w:p w14:paraId="31A24525" w14:textId="77777777" w:rsidR="004C0B6E" w:rsidRDefault="004C0B6E" w:rsidP="004C0B6E">
      <w:pPr>
        <w:ind w:left="6024" w:firstLine="34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Przewodniczący Rady</w:t>
      </w:r>
    </w:p>
    <w:p w14:paraId="39435EAE" w14:textId="77777777" w:rsidR="004C0B6E" w:rsidRDefault="004C0B6E" w:rsidP="004C0B6E">
      <w:pPr>
        <w:ind w:left="360"/>
        <w:rPr>
          <w:rFonts w:ascii="Garamond" w:hAnsi="Garamond"/>
          <w:sz w:val="28"/>
          <w:szCs w:val="28"/>
        </w:rPr>
      </w:pPr>
    </w:p>
    <w:p w14:paraId="68940290" w14:textId="77777777" w:rsidR="004C0B6E" w:rsidRDefault="004C0B6E" w:rsidP="004C0B6E">
      <w:pPr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Jan GLUC</w:t>
      </w:r>
    </w:p>
    <w:p w14:paraId="113347D9" w14:textId="77777777" w:rsidR="004C0B6E" w:rsidRDefault="004C0B6E" w:rsidP="004C0B6E">
      <w:pPr>
        <w:rPr>
          <w:rFonts w:ascii="Garamond" w:hAnsi="Garamond"/>
        </w:rPr>
      </w:pPr>
    </w:p>
    <w:p w14:paraId="6BB0CE47" w14:textId="77777777" w:rsidR="00370EEF" w:rsidRDefault="00370EEF"/>
    <w:sectPr w:rsidR="0037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74FD6"/>
    <w:multiLevelType w:val="hybridMultilevel"/>
    <w:tmpl w:val="DD5A806A"/>
    <w:lvl w:ilvl="0" w:tplc="07B291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9513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524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6E"/>
    <w:rsid w:val="002C1E0A"/>
    <w:rsid w:val="00370EEF"/>
    <w:rsid w:val="004C0B6E"/>
    <w:rsid w:val="007A37B8"/>
    <w:rsid w:val="008F0C83"/>
    <w:rsid w:val="009858A4"/>
    <w:rsid w:val="00C043D4"/>
    <w:rsid w:val="00C53572"/>
    <w:rsid w:val="00E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93A1"/>
  <w15:chartTrackingRefBased/>
  <w15:docId w15:val="{FBC854C6-36F2-4996-8591-9F1F80DC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B6E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Liszkowska</dc:creator>
  <cp:keywords/>
  <dc:description/>
  <cp:lastModifiedBy>Małgorzata Czopek</cp:lastModifiedBy>
  <cp:revision>2</cp:revision>
  <cp:lastPrinted>2023-10-24T10:55:00Z</cp:lastPrinted>
  <dcterms:created xsi:type="dcterms:W3CDTF">2023-10-24T13:16:00Z</dcterms:created>
  <dcterms:modified xsi:type="dcterms:W3CDTF">2023-10-24T13:16:00Z</dcterms:modified>
</cp:coreProperties>
</file>