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28" w:rsidRPr="003E7473" w:rsidRDefault="00B25E28" w:rsidP="00B25E28">
      <w:pPr>
        <w:jc w:val="center"/>
        <w:rPr>
          <w:b/>
        </w:rPr>
      </w:pPr>
      <w:r w:rsidRPr="003E7473">
        <w:rPr>
          <w:b/>
        </w:rPr>
        <w:t>UCHWAŁA NR ....................</w:t>
      </w:r>
    </w:p>
    <w:p w:rsidR="00B25E28" w:rsidRPr="003E7473" w:rsidRDefault="00B25E28" w:rsidP="00B25E28">
      <w:pPr>
        <w:jc w:val="center"/>
        <w:rPr>
          <w:b/>
        </w:rPr>
      </w:pPr>
      <w:r w:rsidRPr="003E7473">
        <w:rPr>
          <w:b/>
        </w:rPr>
        <w:t>R</w:t>
      </w:r>
      <w:r>
        <w:rPr>
          <w:b/>
        </w:rPr>
        <w:t>ADY MIASTA ZAKOPANE</w:t>
      </w:r>
    </w:p>
    <w:p w:rsidR="00B25E28" w:rsidRPr="003E7473" w:rsidRDefault="00B25E28" w:rsidP="00B25E28">
      <w:pPr>
        <w:spacing w:after="240"/>
        <w:jc w:val="center"/>
      </w:pPr>
      <w:r w:rsidRPr="003E7473">
        <w:rPr>
          <w:b/>
        </w:rPr>
        <w:t>z dnia ....................</w:t>
      </w:r>
      <w:r>
        <w:rPr>
          <w:b/>
        </w:rPr>
        <w:t xml:space="preserve"> </w:t>
      </w:r>
      <w:r w:rsidRPr="003E7473">
        <w:rPr>
          <w:b/>
        </w:rPr>
        <w:t>r.</w:t>
      </w:r>
    </w:p>
    <w:p w:rsidR="00B25E28" w:rsidRPr="003E7473" w:rsidRDefault="00B25E28" w:rsidP="00B25E28">
      <w:pPr>
        <w:spacing w:after="240"/>
        <w:jc w:val="both"/>
      </w:pPr>
      <w:r w:rsidRPr="003E7473">
        <w:t>w sprawie powołania komisji doraźnej do dokonania zniszczenia zgłoszeń kandydatów na ławników.</w:t>
      </w:r>
    </w:p>
    <w:p w:rsidR="00B25E28" w:rsidRPr="003E7473" w:rsidRDefault="00B25E28" w:rsidP="00B25E28">
      <w:pPr>
        <w:spacing w:before="240" w:after="240"/>
        <w:ind w:firstLine="426"/>
        <w:jc w:val="both"/>
      </w:pPr>
      <w:r w:rsidRPr="003E7473">
        <w:t xml:space="preserve">Na podstawie art. 21 ust. 1 ustawy z </w:t>
      </w:r>
      <w:r w:rsidR="008C7BD7">
        <w:t xml:space="preserve"> 8 marca </w:t>
      </w:r>
      <w:r w:rsidRPr="003E7473">
        <w:t>1990 r. o samorządzie gminnym (Dz.U. z</w:t>
      </w:r>
      <w:r>
        <w:t> </w:t>
      </w:r>
      <w:r w:rsidRPr="003E7473">
        <w:t>2019 r. poz. 506)</w:t>
      </w:r>
      <w:r w:rsidR="00EC5A8C">
        <w:t xml:space="preserve"> Rada Miasta Zakopane</w:t>
      </w:r>
      <w:r w:rsidRPr="003E7473">
        <w:t xml:space="preserve"> uchwala się, co następuje:</w:t>
      </w:r>
    </w:p>
    <w:p w:rsidR="00B25E28" w:rsidRDefault="00B25E28" w:rsidP="00B25E28">
      <w:pPr>
        <w:spacing w:after="240"/>
        <w:jc w:val="center"/>
        <w:rPr>
          <w:b/>
        </w:rPr>
      </w:pPr>
      <w:r w:rsidRPr="003E7473">
        <w:rPr>
          <w:b/>
        </w:rPr>
        <w:t>§ 1.</w:t>
      </w:r>
    </w:p>
    <w:p w:rsidR="00B25E28" w:rsidRPr="003E7473" w:rsidRDefault="00B25E28" w:rsidP="00B25E28">
      <w:pPr>
        <w:spacing w:after="240"/>
      </w:pPr>
      <w:r w:rsidRPr="003E7473">
        <w:rPr>
          <w:b/>
        </w:rPr>
        <w:t xml:space="preserve"> </w:t>
      </w:r>
      <w:r w:rsidRPr="003E7473">
        <w:t xml:space="preserve">Powołuje się komisję doraźną Rady </w:t>
      </w:r>
      <w:r>
        <w:t>Miasta Zakopane</w:t>
      </w:r>
      <w:r w:rsidR="00EC5A8C">
        <w:t>,</w:t>
      </w:r>
      <w:r w:rsidRPr="003E7473">
        <w:t xml:space="preserve"> zwaną dalej Komisją w składzie:</w:t>
      </w:r>
    </w:p>
    <w:p w:rsidR="00B25E28" w:rsidRPr="003E7473" w:rsidRDefault="00B25E28" w:rsidP="00B25E28">
      <w:pPr>
        <w:ind w:left="426" w:hanging="426"/>
        <w:jc w:val="both"/>
      </w:pPr>
      <w:r w:rsidRPr="003E7473">
        <w:t>1)</w:t>
      </w:r>
      <w:r w:rsidRPr="003E7473">
        <w:tab/>
        <w:t>..........................................................................;</w:t>
      </w:r>
    </w:p>
    <w:p w:rsidR="00B25E28" w:rsidRPr="003E7473" w:rsidRDefault="00B25E28" w:rsidP="00B25E28">
      <w:pPr>
        <w:ind w:left="1278"/>
        <w:jc w:val="both"/>
        <w:rPr>
          <w:sz w:val="20"/>
          <w:szCs w:val="20"/>
        </w:rPr>
      </w:pPr>
      <w:r w:rsidRPr="003E7473">
        <w:rPr>
          <w:sz w:val="20"/>
          <w:szCs w:val="20"/>
        </w:rPr>
        <w:t>(imię i nazwisko radnego/j)</w:t>
      </w:r>
    </w:p>
    <w:p w:rsidR="00B25E28" w:rsidRPr="003E7473" w:rsidRDefault="00B25E28" w:rsidP="00B25E28">
      <w:pPr>
        <w:ind w:left="426" w:hanging="426"/>
        <w:jc w:val="both"/>
      </w:pPr>
      <w:r w:rsidRPr="003E7473">
        <w:t>2)</w:t>
      </w:r>
      <w:r w:rsidRPr="003E7473">
        <w:tab/>
        <w:t>..........................................................................;</w:t>
      </w:r>
    </w:p>
    <w:p w:rsidR="00B25E28" w:rsidRPr="003E7473" w:rsidRDefault="00B25E28" w:rsidP="00B25E28">
      <w:pPr>
        <w:ind w:left="1278"/>
        <w:jc w:val="both"/>
        <w:rPr>
          <w:sz w:val="20"/>
          <w:szCs w:val="20"/>
        </w:rPr>
      </w:pPr>
      <w:r w:rsidRPr="003E7473">
        <w:rPr>
          <w:sz w:val="20"/>
          <w:szCs w:val="20"/>
        </w:rPr>
        <w:t>(imię i nazwisko radnego/j)</w:t>
      </w:r>
    </w:p>
    <w:p w:rsidR="00B25E28" w:rsidRPr="003E7473" w:rsidRDefault="00B25E28" w:rsidP="00B25E28">
      <w:pPr>
        <w:ind w:left="426" w:hanging="426"/>
        <w:jc w:val="both"/>
      </w:pPr>
      <w:r w:rsidRPr="003E7473">
        <w:t>3)</w:t>
      </w:r>
      <w:r w:rsidRPr="003E7473">
        <w:tab/>
        <w:t>..........................................................................;</w:t>
      </w:r>
    </w:p>
    <w:p w:rsidR="00B25E28" w:rsidRPr="003E7473" w:rsidRDefault="00B25E28" w:rsidP="00B25E28">
      <w:pPr>
        <w:ind w:left="1278"/>
        <w:jc w:val="both"/>
        <w:rPr>
          <w:sz w:val="20"/>
          <w:szCs w:val="20"/>
        </w:rPr>
      </w:pPr>
      <w:r w:rsidRPr="003E7473">
        <w:rPr>
          <w:sz w:val="20"/>
          <w:szCs w:val="20"/>
        </w:rPr>
        <w:t>(imię i nazwisko radnego/j)</w:t>
      </w:r>
    </w:p>
    <w:p w:rsidR="00B25E28" w:rsidRPr="003E7473" w:rsidRDefault="00B25E28" w:rsidP="00B25E28">
      <w:pPr>
        <w:spacing w:before="240" w:after="240"/>
        <w:ind w:left="426" w:hanging="426"/>
        <w:jc w:val="both"/>
      </w:pPr>
      <w:r w:rsidRPr="003E7473">
        <w:t>2.</w:t>
      </w:r>
      <w:r w:rsidRPr="003E7473">
        <w:tab/>
        <w:t xml:space="preserve">Zadaniem Komisji jest dokonanie protokolarnego, fizycznego zniszczenia zgłoszeń kandydatów na ławników, którzy nie zostali wybrani w wyborach ławników na kadencję </w:t>
      </w:r>
      <w:r w:rsidR="00EC5A8C">
        <w:t>2020</w:t>
      </w:r>
      <w:r w:rsidRPr="003E7473">
        <w:t xml:space="preserve"> - </w:t>
      </w:r>
      <w:r w:rsidR="00EC5A8C">
        <w:t>2023</w:t>
      </w:r>
      <w:bookmarkStart w:id="0" w:name="_GoBack"/>
      <w:bookmarkEnd w:id="0"/>
      <w:r w:rsidRPr="003E7473">
        <w:t>, a które nie zostały odebrane w terminie 60 dni od dnia przeprowadzenia wyborów, zgodnie z § 5 ust. 2 rozporządzenia Ministra Sprawiedliwości z 9 czerwca 2011 r. w sprawie sposobu postępowania z dokumentami złożonymi radom gmin przy zgłaszaniu kandydatów na ławników oraz wzoru karty zgłoszenia (Dz.U. Nr 121, poz. 693).</w:t>
      </w:r>
    </w:p>
    <w:p w:rsidR="00B25E28" w:rsidRDefault="00B25E28" w:rsidP="00B25E28">
      <w:pPr>
        <w:spacing w:after="240"/>
        <w:jc w:val="center"/>
        <w:rPr>
          <w:b/>
        </w:rPr>
      </w:pPr>
      <w:r w:rsidRPr="003E7473">
        <w:rPr>
          <w:b/>
        </w:rPr>
        <w:t>§ 2.</w:t>
      </w:r>
    </w:p>
    <w:p w:rsidR="00B25E28" w:rsidRPr="003E7473" w:rsidRDefault="00B25E28" w:rsidP="00B25E28">
      <w:pPr>
        <w:spacing w:after="240"/>
        <w:jc w:val="both"/>
      </w:pPr>
      <w:r w:rsidRPr="003E7473">
        <w:t>Komisja, na posiedzeniu, dokona wyboru ze swego grona, przewodniczącego i zastępcy przewodniczącego komisji.</w:t>
      </w:r>
    </w:p>
    <w:p w:rsidR="00B25E28" w:rsidRDefault="00B25E28" w:rsidP="00B25E28">
      <w:pPr>
        <w:spacing w:after="240"/>
        <w:jc w:val="center"/>
        <w:rPr>
          <w:b/>
        </w:rPr>
      </w:pPr>
      <w:r w:rsidRPr="003E7473">
        <w:rPr>
          <w:b/>
        </w:rPr>
        <w:t>§ 3.</w:t>
      </w:r>
    </w:p>
    <w:p w:rsidR="00B25E28" w:rsidRPr="003E7473" w:rsidRDefault="00B25E28" w:rsidP="00B25E28">
      <w:pPr>
        <w:spacing w:after="240"/>
      </w:pPr>
      <w:r w:rsidRPr="003E7473">
        <w:rPr>
          <w:b/>
        </w:rPr>
        <w:t xml:space="preserve"> </w:t>
      </w:r>
      <w:r w:rsidRPr="003E7473">
        <w:t>Uchwała wchodzi w życie z dniem podjęcia.</w:t>
      </w:r>
    </w:p>
    <w:p w:rsidR="00B25E28" w:rsidRPr="003E7473" w:rsidRDefault="00B25E28" w:rsidP="00B25E28">
      <w:pPr>
        <w:spacing w:before="240"/>
        <w:ind w:left="4248" w:firstLine="708"/>
        <w:rPr>
          <w:szCs w:val="22"/>
        </w:rPr>
      </w:pPr>
    </w:p>
    <w:sectPr w:rsidR="00B25E28" w:rsidRPr="003E74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8"/>
    <w:rsid w:val="00132CF8"/>
    <w:rsid w:val="00792FFB"/>
    <w:rsid w:val="008C7BD7"/>
    <w:rsid w:val="00B25E28"/>
    <w:rsid w:val="00E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CCA9"/>
  <w15:chartTrackingRefBased/>
  <w15:docId w15:val="{8E13FE25-3BCB-4D64-8D2B-F4FE84A6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3</cp:revision>
  <cp:lastPrinted>2019-10-16T11:54:00Z</cp:lastPrinted>
  <dcterms:created xsi:type="dcterms:W3CDTF">2019-10-16T08:50:00Z</dcterms:created>
  <dcterms:modified xsi:type="dcterms:W3CDTF">2019-10-16T11:59:00Z</dcterms:modified>
</cp:coreProperties>
</file>