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DECD" w14:textId="77777777" w:rsidR="007F63B3" w:rsidRDefault="007F63B3" w:rsidP="00C02E05">
      <w:pPr>
        <w:pStyle w:val="Default"/>
        <w:jc w:val="center"/>
      </w:pPr>
    </w:p>
    <w:p w14:paraId="12994CEC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</w:t>
      </w:r>
      <w:r w:rsidR="00B215EE">
        <w:rPr>
          <w:b/>
          <w:bCs/>
          <w:sz w:val="28"/>
          <w:szCs w:val="28"/>
        </w:rPr>
        <w:t>20</w:t>
      </w:r>
    </w:p>
    <w:p w14:paraId="1E28A32C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14:paraId="1808939F" w14:textId="77777777"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</w:t>
      </w:r>
      <w:r w:rsidR="00B215EE">
        <w:rPr>
          <w:b/>
          <w:bCs/>
          <w:sz w:val="28"/>
          <w:szCs w:val="28"/>
        </w:rPr>
        <w:t>20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14:paraId="1C13FCED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45DAD27C" w14:textId="77777777"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14:paraId="76C9B656" w14:textId="77777777"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i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14:paraId="3364F289" w14:textId="77777777" w:rsidR="007F63B3" w:rsidRDefault="00C61414" w:rsidP="007F6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1785B">
        <w:rPr>
          <w:sz w:val="23"/>
          <w:szCs w:val="23"/>
        </w:rPr>
        <w:t>713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</w:t>
      </w:r>
      <w:r w:rsidR="0011785B">
        <w:rPr>
          <w:sz w:val="23"/>
          <w:szCs w:val="23"/>
        </w:rPr>
        <w:t>20</w:t>
      </w:r>
      <w:r w:rsidR="00F52D7E">
        <w:rPr>
          <w:sz w:val="23"/>
          <w:szCs w:val="23"/>
        </w:rPr>
        <w:t xml:space="preserve"> r. poz. </w:t>
      </w:r>
      <w:r w:rsidR="0011785B">
        <w:rPr>
          <w:sz w:val="23"/>
          <w:szCs w:val="23"/>
        </w:rPr>
        <w:t>256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14:paraId="42B93DD2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57858923" w14:textId="77777777"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14:paraId="38EAFA7A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2997F057" w14:textId="77777777" w:rsidR="00F915F6" w:rsidRDefault="007F63B3" w:rsidP="0011785B">
      <w:pPr>
        <w:pStyle w:val="Default"/>
        <w:spacing w:after="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bezzasadną skargę</w:t>
      </w:r>
      <w:r w:rsidR="00734DAC">
        <w:rPr>
          <w:sz w:val="28"/>
          <w:szCs w:val="28"/>
        </w:rPr>
        <w:t xml:space="preserve"> </w:t>
      </w:r>
      <w:r w:rsidR="0011785B">
        <w:rPr>
          <w:sz w:val="28"/>
          <w:szCs w:val="28"/>
        </w:rPr>
        <w:t>Tatrzańskiej Izby Gospodarczej z dnia 13 maja 2020 na działalność Burmistrza Miasta Zakopane.</w:t>
      </w:r>
    </w:p>
    <w:p w14:paraId="44EC0129" w14:textId="77777777"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14:paraId="2CF56DA5" w14:textId="77777777"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14:paraId="5E7C0E0F" w14:textId="77777777"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14:paraId="58343B5A" w14:textId="77777777"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14:paraId="66D5C6BB" w14:textId="77777777"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14:paraId="3235E860" w14:textId="77777777" w:rsidR="001F4172" w:rsidRDefault="001F4172" w:rsidP="007F63B3"/>
    <w:p w14:paraId="592068B1" w14:textId="77777777" w:rsidR="00F915F6" w:rsidRDefault="00F915F6" w:rsidP="007F63B3"/>
    <w:p w14:paraId="4B5D2285" w14:textId="77777777" w:rsidR="00F915F6" w:rsidRDefault="00F915F6" w:rsidP="007F63B3"/>
    <w:p w14:paraId="4F022873" w14:textId="77777777" w:rsidR="00F915F6" w:rsidRDefault="00F915F6" w:rsidP="007F63B3"/>
    <w:p w14:paraId="20D69F58" w14:textId="77777777" w:rsidR="00F915F6" w:rsidRDefault="00F915F6" w:rsidP="007F63B3"/>
    <w:p w14:paraId="64ABA518" w14:textId="77777777" w:rsidR="00F915F6" w:rsidRDefault="00F915F6" w:rsidP="007F63B3"/>
    <w:p w14:paraId="27E9776A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6F45A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8E82E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FEB21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C103B" w14:textId="77777777"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7669A" w14:textId="77777777"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7DA24" w14:textId="77777777" w:rsidR="0011785B" w:rsidRDefault="0011785B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879C3" w14:textId="77777777" w:rsidR="00C61414" w:rsidRPr="0085083E" w:rsidRDefault="00B02318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19B3E9C9" w14:textId="77777777" w:rsidR="003C4060" w:rsidRDefault="003C4060" w:rsidP="003C4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1C837C" w14:textId="77777777" w:rsidR="003C4060" w:rsidRDefault="0011785B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skardze z dn</w:t>
      </w:r>
      <w:r w:rsidR="009F54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 13 maja 2020 r. Tatrzańska Izba Gospodarcza, reprezentowana przez Prezesa Izby</w:t>
      </w:r>
      <w:r w:rsidR="00B215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Panią Agatę Wojtowicz, zarzuciła Burmistrzowi brak odpowiedzi na skierowane do niego pisma</w:t>
      </w:r>
      <w:r w:rsidR="009F5428">
        <w:rPr>
          <w:rFonts w:ascii="Times New Roman" w:hAnsi="Times New Roman" w:cs="Times New Roman"/>
          <w:sz w:val="28"/>
          <w:szCs w:val="28"/>
        </w:rPr>
        <w:t xml:space="preserve"> z dnia 22.03.2020 i 25.03.2020 r.</w:t>
      </w:r>
      <w:r>
        <w:rPr>
          <w:rFonts w:ascii="Times New Roman" w:hAnsi="Times New Roman" w:cs="Times New Roman"/>
          <w:sz w:val="28"/>
          <w:szCs w:val="28"/>
        </w:rPr>
        <w:t xml:space="preserve"> w sprawie pomocy i wsparcia </w:t>
      </w:r>
      <w:r w:rsidR="009F5428">
        <w:rPr>
          <w:rFonts w:ascii="Times New Roman" w:hAnsi="Times New Roman" w:cs="Times New Roman"/>
          <w:sz w:val="28"/>
          <w:szCs w:val="28"/>
        </w:rPr>
        <w:t>dla lokalnych przedsiębiorców w </w:t>
      </w:r>
      <w:r>
        <w:rPr>
          <w:rFonts w:ascii="Times New Roman" w:hAnsi="Times New Roman" w:cs="Times New Roman"/>
          <w:sz w:val="28"/>
          <w:szCs w:val="28"/>
        </w:rPr>
        <w:t>okresie epidemii</w:t>
      </w:r>
      <w:r w:rsidR="00B215EE">
        <w:rPr>
          <w:rFonts w:ascii="Times New Roman" w:hAnsi="Times New Roman" w:cs="Times New Roman"/>
          <w:sz w:val="28"/>
          <w:szCs w:val="28"/>
        </w:rPr>
        <w:t>, pomimo</w:t>
      </w:r>
      <w:r>
        <w:rPr>
          <w:rFonts w:ascii="Times New Roman" w:hAnsi="Times New Roman" w:cs="Times New Roman"/>
          <w:sz w:val="28"/>
          <w:szCs w:val="28"/>
        </w:rPr>
        <w:t xml:space="preserve"> pilnego charakteru</w:t>
      </w:r>
      <w:r w:rsidR="00B215EE">
        <w:rPr>
          <w:rFonts w:ascii="Times New Roman" w:hAnsi="Times New Roman" w:cs="Times New Roman"/>
          <w:sz w:val="28"/>
          <w:szCs w:val="28"/>
        </w:rPr>
        <w:t xml:space="preserve"> tych pism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ED001E" w14:textId="77777777" w:rsidR="0011785B" w:rsidRDefault="0011785B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wyjaśnieniach przedstawionych Radzie</w:t>
      </w:r>
      <w:r w:rsidR="00B215EE">
        <w:rPr>
          <w:rFonts w:ascii="Times New Roman" w:hAnsi="Times New Roman" w:cs="Times New Roman"/>
          <w:sz w:val="28"/>
          <w:szCs w:val="28"/>
        </w:rPr>
        <w:t xml:space="preserve"> w dniu 27.05.2020 r.</w:t>
      </w:r>
      <w:r>
        <w:rPr>
          <w:rFonts w:ascii="Times New Roman" w:hAnsi="Times New Roman" w:cs="Times New Roman"/>
          <w:sz w:val="28"/>
          <w:szCs w:val="28"/>
        </w:rPr>
        <w:t xml:space="preserve"> Burmistrz wskazał, że</w:t>
      </w:r>
      <w:r w:rsidR="009F5428" w:rsidRPr="009F5428">
        <w:rPr>
          <w:rFonts w:ascii="Times New Roman" w:hAnsi="Times New Roman" w:cs="Times New Roman"/>
          <w:sz w:val="28"/>
          <w:szCs w:val="28"/>
        </w:rPr>
        <w:t>: „</w:t>
      </w:r>
      <w:r w:rsidRPr="009F5428">
        <w:rPr>
          <w:rFonts w:ascii="Times New Roman" w:hAnsi="Times New Roman" w:cs="Times New Roman"/>
          <w:sz w:val="28"/>
          <w:szCs w:val="28"/>
        </w:rPr>
        <w:t>pisma te zostały potraktowane jako propozycja, sugestia</w:t>
      </w:r>
      <w:r w:rsidR="009F5428" w:rsidRPr="009F5428">
        <w:rPr>
          <w:rFonts w:ascii="Times New Roman" w:hAnsi="Times New Roman" w:cs="Times New Roman"/>
          <w:sz w:val="28"/>
          <w:szCs w:val="28"/>
        </w:rPr>
        <w:t xml:space="preserve"> pomocy wsparcia dla zakopiańskich przedsiębiorców, stąd tutejszy Urząd nie widział potrzeby, by bezpośrednio ustosunkować się do przedmiotowych pism”.</w:t>
      </w:r>
    </w:p>
    <w:p w14:paraId="552A5118" w14:textId="77777777" w:rsidR="009F5428" w:rsidRDefault="009F5428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Dodatkowo Burmistrz wskazał, że odpowiedź na pisma Tatrzańskiej Izby Gospodarczej została udzielona w dniu 25.05.2020 pismem znak: WPO.I.150.1.2020, gdzie przedstawiono wszystkie działania dotyczące udzielonego wsparcia dla przedsiębiorców w okresie pandemii. </w:t>
      </w:r>
    </w:p>
    <w:p w14:paraId="5375E986" w14:textId="77777777" w:rsidR="009F5428" w:rsidRDefault="009F5428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Burmistrz wskazał ponadto, że zgodnie z art. 15 </w:t>
      </w:r>
      <w:proofErr w:type="spellStart"/>
      <w:r>
        <w:rPr>
          <w:rFonts w:ascii="Times New Roman" w:hAnsi="Times New Roman" w:cs="Times New Roman"/>
          <w:sz w:val="28"/>
          <w:szCs w:val="28"/>
        </w:rPr>
        <w:t>zzs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ust. 10 pkt 1 specustawy </w:t>
      </w:r>
      <w:r w:rsidR="00B215EE">
        <w:rPr>
          <w:rFonts w:ascii="Times New Roman" w:hAnsi="Times New Roman" w:cs="Times New Roman"/>
          <w:sz w:val="28"/>
          <w:szCs w:val="28"/>
        </w:rPr>
        <w:t>o zwalczaniu</w:t>
      </w:r>
      <w:r>
        <w:rPr>
          <w:rFonts w:ascii="Times New Roman" w:hAnsi="Times New Roman" w:cs="Times New Roman"/>
          <w:sz w:val="28"/>
          <w:szCs w:val="28"/>
        </w:rPr>
        <w:t xml:space="preserve"> epidemii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>- 19</w:t>
      </w:r>
      <w:r w:rsidR="00B215EE">
        <w:rPr>
          <w:rFonts w:ascii="Times New Roman" w:hAnsi="Times New Roman" w:cs="Times New Roman"/>
          <w:sz w:val="28"/>
          <w:szCs w:val="28"/>
        </w:rPr>
        <w:t>: „W okresie, o którym mowa w ust. 1 przepisów o bezczynności organów oraz o obowiązku organu i podmiotu, prowadzących odpowiednio postępowanie lub kontrole do powiadomienia strony lub uczestnika postępowania o niezałatwieniu sprawy w terminie nie stosuje się</w:t>
      </w:r>
      <w:r w:rsidR="00B50EAF">
        <w:rPr>
          <w:rFonts w:ascii="Times New Roman" w:hAnsi="Times New Roman" w:cs="Times New Roman"/>
          <w:sz w:val="28"/>
          <w:szCs w:val="28"/>
        </w:rPr>
        <w:t>”</w:t>
      </w:r>
      <w:r w:rsidR="00B21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5EE">
        <w:rPr>
          <w:rFonts w:ascii="Times New Roman" w:hAnsi="Times New Roman" w:cs="Times New Roman"/>
          <w:sz w:val="28"/>
          <w:szCs w:val="28"/>
        </w:rPr>
        <w:t>W związku z tym organ nie ma obowiązku zawiadamiania strony o niezałatwieniu sprawy w terminie z przyczyn niezależnych od organu, czyli stanu epidemii. Organ może jednak skierować do stron, na podstawie art. 9 K.p.a., pismo informuj</w:t>
      </w:r>
      <w:r w:rsidR="00B50EAF">
        <w:rPr>
          <w:rFonts w:ascii="Times New Roman" w:hAnsi="Times New Roman" w:cs="Times New Roman"/>
          <w:sz w:val="28"/>
          <w:szCs w:val="28"/>
        </w:rPr>
        <w:t>ące, co też Burmistrz uczynił w </w:t>
      </w:r>
      <w:r w:rsidR="00B215EE">
        <w:rPr>
          <w:rFonts w:ascii="Times New Roman" w:hAnsi="Times New Roman" w:cs="Times New Roman"/>
          <w:sz w:val="28"/>
          <w:szCs w:val="28"/>
        </w:rPr>
        <w:t>dniu 25.05.2020 r.</w:t>
      </w:r>
    </w:p>
    <w:p w14:paraId="6D8C916B" w14:textId="77777777" w:rsidR="00B215EE" w:rsidRDefault="00B215EE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Uwzględniwszy wyjaśnienia przedstawione przez Burmistrza, Rada </w:t>
      </w:r>
      <w:r w:rsidR="00B50EAF">
        <w:rPr>
          <w:rFonts w:ascii="Times New Roman" w:hAnsi="Times New Roman" w:cs="Times New Roman"/>
          <w:sz w:val="28"/>
          <w:szCs w:val="28"/>
        </w:rPr>
        <w:t xml:space="preserve">postanowiła  </w:t>
      </w:r>
      <w:r>
        <w:rPr>
          <w:rFonts w:ascii="Times New Roman" w:hAnsi="Times New Roman" w:cs="Times New Roman"/>
          <w:sz w:val="28"/>
          <w:szCs w:val="28"/>
        </w:rPr>
        <w:t>uzna</w:t>
      </w:r>
      <w:r w:rsidR="00B50EAF">
        <w:rPr>
          <w:rFonts w:ascii="Times New Roman" w:hAnsi="Times New Roman" w:cs="Times New Roman"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</w:rPr>
        <w:t xml:space="preserve"> skargę za bezzasadną. </w:t>
      </w:r>
    </w:p>
    <w:p w14:paraId="44B3AA9C" w14:textId="77777777" w:rsidR="00B215EE" w:rsidRDefault="00B215EE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A4FC83" w14:textId="77777777" w:rsidR="00B215EE" w:rsidRPr="00B02318" w:rsidRDefault="00B215EE" w:rsidP="00117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15EE" w:rsidRPr="00B0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3"/>
    <w:rsid w:val="00011B6D"/>
    <w:rsid w:val="00023404"/>
    <w:rsid w:val="000B67DA"/>
    <w:rsid w:val="0011785B"/>
    <w:rsid w:val="00166D23"/>
    <w:rsid w:val="001725D8"/>
    <w:rsid w:val="001F2E0B"/>
    <w:rsid w:val="001F4172"/>
    <w:rsid w:val="002274F8"/>
    <w:rsid w:val="002C4291"/>
    <w:rsid w:val="002F5A0E"/>
    <w:rsid w:val="003100B5"/>
    <w:rsid w:val="00310252"/>
    <w:rsid w:val="003C0BAE"/>
    <w:rsid w:val="003C2C08"/>
    <w:rsid w:val="003C4060"/>
    <w:rsid w:val="00455236"/>
    <w:rsid w:val="00460788"/>
    <w:rsid w:val="0055432A"/>
    <w:rsid w:val="00583AB5"/>
    <w:rsid w:val="0058422A"/>
    <w:rsid w:val="005A1D38"/>
    <w:rsid w:val="00734DAC"/>
    <w:rsid w:val="007F63B3"/>
    <w:rsid w:val="00810250"/>
    <w:rsid w:val="0085083E"/>
    <w:rsid w:val="008777B5"/>
    <w:rsid w:val="00897F0B"/>
    <w:rsid w:val="00915DE5"/>
    <w:rsid w:val="00943BEA"/>
    <w:rsid w:val="00972240"/>
    <w:rsid w:val="009A2234"/>
    <w:rsid w:val="009F3F57"/>
    <w:rsid w:val="009F5428"/>
    <w:rsid w:val="00A04624"/>
    <w:rsid w:val="00A1476D"/>
    <w:rsid w:val="00A22D81"/>
    <w:rsid w:val="00AB2659"/>
    <w:rsid w:val="00B02318"/>
    <w:rsid w:val="00B215EE"/>
    <w:rsid w:val="00B50EAF"/>
    <w:rsid w:val="00B81B05"/>
    <w:rsid w:val="00BB25EF"/>
    <w:rsid w:val="00BE1869"/>
    <w:rsid w:val="00C02E05"/>
    <w:rsid w:val="00C56B71"/>
    <w:rsid w:val="00C61414"/>
    <w:rsid w:val="00D11E3E"/>
    <w:rsid w:val="00D12F2C"/>
    <w:rsid w:val="00D4264E"/>
    <w:rsid w:val="00E70AA4"/>
    <w:rsid w:val="00E71084"/>
    <w:rsid w:val="00E72704"/>
    <w:rsid w:val="00E9252E"/>
    <w:rsid w:val="00F52D7E"/>
    <w:rsid w:val="00F745A9"/>
    <w:rsid w:val="00F81E80"/>
    <w:rsid w:val="00F915F6"/>
    <w:rsid w:val="00FA519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86BA"/>
  <w15:docId w15:val="{3E598DE5-DEE2-46BB-AE66-FE6D0B5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Zuzanna Liszkowska</cp:lastModifiedBy>
  <cp:revision>2</cp:revision>
  <cp:lastPrinted>2019-10-04T08:18:00Z</cp:lastPrinted>
  <dcterms:created xsi:type="dcterms:W3CDTF">2020-06-17T10:04:00Z</dcterms:created>
  <dcterms:modified xsi:type="dcterms:W3CDTF">2020-06-17T10:04:00Z</dcterms:modified>
</cp:coreProperties>
</file>