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0C54" w14:textId="51F882EF" w:rsidR="00A33A70" w:rsidRPr="00A33A70" w:rsidRDefault="00A33A70" w:rsidP="00A33A70">
      <w:pPr>
        <w:numPr>
          <w:ilvl w:val="0"/>
          <w:numId w:val="3"/>
        </w:numPr>
        <w:suppressAutoHyphens w:val="0"/>
        <w:autoSpaceDE/>
        <w:spacing w:line="276" w:lineRule="auto"/>
      </w:pPr>
      <w:r>
        <w:t xml:space="preserve">Projekt </w:t>
      </w:r>
      <w:r w:rsidRPr="00A33A70">
        <w:t>uchwały w sprawie: odwołania radnego z funkcji Przewodniczącego Komisji Rewizyjnej Rady Miasta Zakopane</w:t>
      </w:r>
      <w:r>
        <w:t xml:space="preserve"> – nie wymagają opinii Komisji</w:t>
      </w:r>
      <w:r w:rsidRPr="00A33A70">
        <w:t>;</w:t>
      </w:r>
    </w:p>
    <w:p w14:paraId="50F8EB25" w14:textId="04FEC631" w:rsidR="00A33A70" w:rsidRDefault="00A33A70" w:rsidP="00A33A70">
      <w:pPr>
        <w:numPr>
          <w:ilvl w:val="0"/>
          <w:numId w:val="3"/>
        </w:numPr>
        <w:suppressAutoHyphens w:val="0"/>
        <w:autoSpaceDE/>
        <w:spacing w:line="276" w:lineRule="auto"/>
      </w:pPr>
      <w:r>
        <w:t xml:space="preserve">Projekt </w:t>
      </w:r>
      <w:r w:rsidRPr="00A33A70">
        <w:t xml:space="preserve"> uchwały w sprawie: powołania radnego do pełnienia funkcji Przewodniczącego Komisji rewizyjnej rady Miasta Zakopane</w:t>
      </w:r>
      <w:r>
        <w:t xml:space="preserve"> -</w:t>
      </w:r>
      <w:r w:rsidRPr="00A33A70">
        <w:t xml:space="preserve"> </w:t>
      </w:r>
      <w:r>
        <w:t>nie wymagają opinii Komisji</w:t>
      </w:r>
      <w:r w:rsidRPr="00A33A70">
        <w:t>;</w:t>
      </w:r>
    </w:p>
    <w:p w14:paraId="67947339" w14:textId="1F0740F6" w:rsidR="00B77A2B" w:rsidRDefault="004A2C48" w:rsidP="00B77A2B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Projekt uchwały w sprawie</w:t>
      </w:r>
      <w:r w:rsidR="00B77A2B">
        <w:rPr>
          <w:rFonts w:eastAsia="Calibri"/>
          <w:color w:val="auto"/>
          <w:lang w:eastAsia="en-US"/>
        </w:rPr>
        <w:t xml:space="preserve"> określenia zasad udzielania dotacji celowej z budżetu Gminy Miasto Zakopane na zadania służące ochronie powietrza polegające na zmianie nieekologicznego źródła ogrzewania na ekologiczne, planowane do realizacji na terenie Gminy Miasto Zakopane – Komisja Gospodarki Komunalnej i Ochrony Środowiska ;</w:t>
      </w:r>
    </w:p>
    <w:p w14:paraId="45154732" w14:textId="2D4B9725" w:rsidR="00B77A2B" w:rsidRDefault="00B77A2B" w:rsidP="00B77A2B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Projekt uchwały  w sprawie: przyznania dotacji na prace konserwatorskie, restauratorskie lub roboty budowalne przy zabytku wpisanym do rejestru zabytków – Komisja Kultury ;</w:t>
      </w:r>
    </w:p>
    <w:p w14:paraId="5D45E000" w14:textId="52AFEFE7" w:rsidR="006A57E9" w:rsidRDefault="004A2C48" w:rsidP="006A57E9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Projekt uchwały w sprawie</w:t>
      </w:r>
      <w:r w:rsidR="006A57E9">
        <w:rPr>
          <w:rFonts w:eastAsia="Calibri"/>
          <w:color w:val="auto"/>
          <w:lang w:eastAsia="en-US"/>
        </w:rPr>
        <w:t>: przystąpienia Miasta Zakopane do realizacji Programu „Opieka wytchnieniowa” dla Jednostek Samorządu Terytorialnego -edycja 2025 – Komisja Rodziny i Spraw Społecznych;</w:t>
      </w:r>
    </w:p>
    <w:p w14:paraId="5CAF4D2B" w14:textId="2734CB53" w:rsidR="006A57E9" w:rsidRDefault="004A2C48" w:rsidP="006A57E9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Projekt uchwały w sprawie</w:t>
      </w:r>
      <w:r w:rsidR="006A57E9">
        <w:rPr>
          <w:rFonts w:eastAsia="Calibri"/>
          <w:color w:val="auto"/>
          <w:lang w:eastAsia="en-US"/>
        </w:rPr>
        <w:t>: przystąpienia Miasta Zakopane do realizacji Programu „Asystent osobisty osoby z niepełnosprawnością ” dla Jednostek Samorządu Terytorialnego -edycja 2025-– Komisja Rodziny i Spraw Społecznych;</w:t>
      </w:r>
    </w:p>
    <w:p w14:paraId="77D94875" w14:textId="4DCEDD38" w:rsidR="00B633F9" w:rsidRDefault="004A2C48" w:rsidP="00B633F9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auto"/>
          <w:lang w:eastAsia="en-US"/>
        </w:rPr>
      </w:pPr>
      <w:bookmarkStart w:id="0" w:name="_Hlk203984248"/>
      <w:r>
        <w:rPr>
          <w:rFonts w:eastAsia="Calibri"/>
          <w:color w:val="auto"/>
          <w:lang w:eastAsia="en-US"/>
        </w:rPr>
        <w:t>Projekt</w:t>
      </w:r>
      <w:r w:rsidR="00B633F9">
        <w:rPr>
          <w:rFonts w:eastAsia="Calibri"/>
          <w:color w:val="auto"/>
          <w:lang w:eastAsia="en-US"/>
        </w:rPr>
        <w:t xml:space="preserve"> uchwały w sprawie</w:t>
      </w:r>
      <w:bookmarkEnd w:id="0"/>
      <w:r w:rsidR="00B633F9">
        <w:rPr>
          <w:rFonts w:eastAsia="Calibri"/>
          <w:color w:val="auto"/>
          <w:lang w:eastAsia="en-US"/>
        </w:rPr>
        <w:t>: zmiany uchwały w sprawie ustalenia strefy płatnego parkowania pojazdów samochodowych, wysokości opłat za parkowanie pojazdów</w:t>
      </w:r>
      <w:r w:rsidR="00B633F9">
        <w:rPr>
          <w:rFonts w:eastAsia="Calibri"/>
          <w:color w:val="auto"/>
          <w:lang w:eastAsia="en-US"/>
        </w:rPr>
        <w:fldChar w:fldCharType="begin"/>
      </w:r>
      <w:r w:rsidR="00B633F9">
        <w:rPr>
          <w:rFonts w:eastAsia="Calibri"/>
          <w:color w:val="auto"/>
          <w:lang w:eastAsia="en-US"/>
        </w:rPr>
        <w:instrText xml:space="preserve"> LISTNUM </w:instrText>
      </w:r>
      <w:r w:rsidR="00B633F9">
        <w:rPr>
          <w:rFonts w:eastAsia="Calibri"/>
          <w:color w:val="auto"/>
          <w:lang w:eastAsia="en-US"/>
        </w:rPr>
        <w:fldChar w:fldCharType="end"/>
      </w:r>
      <w:r w:rsidR="00B633F9">
        <w:rPr>
          <w:rFonts w:eastAsia="Calibri"/>
          <w:color w:val="auto"/>
          <w:lang w:eastAsia="en-US"/>
        </w:rPr>
        <w:t xml:space="preserve"> na drogach publicznych w granicach Miasta Zakopane oraz określenia sposobu pobierania opłaty</w:t>
      </w:r>
      <w:r w:rsidR="00F85309">
        <w:rPr>
          <w:rFonts w:eastAsia="Calibri"/>
          <w:color w:val="auto"/>
          <w:lang w:eastAsia="en-US"/>
        </w:rPr>
        <w:t xml:space="preserve"> Komisja Gospodarki Komunalnej i Ochrony Środowiska</w:t>
      </w:r>
      <w:r w:rsidR="00B633F9">
        <w:rPr>
          <w:rFonts w:eastAsia="Calibri"/>
          <w:color w:val="auto"/>
          <w:lang w:eastAsia="en-US"/>
        </w:rPr>
        <w:t>;</w:t>
      </w:r>
    </w:p>
    <w:p w14:paraId="65BDB86C" w14:textId="4C15BE8D" w:rsidR="00B633F9" w:rsidRDefault="000062ED" w:rsidP="00B633F9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auto"/>
          <w:lang w:eastAsia="en-US"/>
        </w:rPr>
      </w:pPr>
      <w:bookmarkStart w:id="1" w:name="_Hlk203984343"/>
      <w:r>
        <w:rPr>
          <w:rFonts w:eastAsia="Calibri"/>
          <w:color w:val="auto"/>
          <w:lang w:eastAsia="en-US"/>
        </w:rPr>
        <w:t xml:space="preserve">Projekt </w:t>
      </w:r>
      <w:r w:rsidR="00B633F9">
        <w:rPr>
          <w:rFonts w:eastAsia="Calibri"/>
          <w:color w:val="auto"/>
          <w:lang w:eastAsia="en-US"/>
        </w:rPr>
        <w:t xml:space="preserve">uchwały w sprawie: </w:t>
      </w:r>
      <w:bookmarkEnd w:id="1"/>
      <w:r w:rsidR="00B633F9">
        <w:rPr>
          <w:rFonts w:eastAsia="Calibri"/>
          <w:color w:val="auto"/>
          <w:lang w:eastAsia="en-US"/>
        </w:rPr>
        <w:t>wyrażenia zgody na przyznanie nieruchomości zamiennej</w:t>
      </w:r>
      <w:r w:rsidR="00B633F9">
        <w:rPr>
          <w:rFonts w:eastAsia="Calibri"/>
          <w:color w:val="auto"/>
          <w:lang w:eastAsia="en-US"/>
        </w:rPr>
        <w:br/>
        <w:t xml:space="preserve"> w ramach odszkodowania</w:t>
      </w:r>
      <w:r w:rsidR="00F85309">
        <w:rPr>
          <w:rFonts w:eastAsia="Calibri"/>
          <w:color w:val="auto"/>
          <w:lang w:eastAsia="en-US"/>
        </w:rPr>
        <w:t>-</w:t>
      </w:r>
      <w:r w:rsidR="00F85309" w:rsidRPr="00F85309">
        <w:rPr>
          <w:rFonts w:eastAsia="Calibri"/>
          <w:color w:val="auto"/>
          <w:lang w:eastAsia="en-US"/>
        </w:rPr>
        <w:t xml:space="preserve"> </w:t>
      </w:r>
      <w:r w:rsidR="00F85309">
        <w:rPr>
          <w:rFonts w:eastAsia="Calibri"/>
          <w:color w:val="auto"/>
          <w:lang w:eastAsia="en-US"/>
        </w:rPr>
        <w:t>Komisja Ekonomiki</w:t>
      </w:r>
      <w:r w:rsidR="00B633F9">
        <w:rPr>
          <w:rFonts w:eastAsia="Calibri"/>
          <w:color w:val="auto"/>
          <w:lang w:eastAsia="en-US"/>
        </w:rPr>
        <w:t>;</w:t>
      </w:r>
    </w:p>
    <w:p w14:paraId="3A58F441" w14:textId="40FDEBAD" w:rsidR="00B633F9" w:rsidRDefault="000062ED" w:rsidP="00B633F9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Projekt </w:t>
      </w:r>
      <w:r w:rsidR="00B633F9">
        <w:rPr>
          <w:rFonts w:eastAsia="Calibri"/>
          <w:color w:val="auto"/>
          <w:lang w:eastAsia="en-US"/>
        </w:rPr>
        <w:t>uchwały w sprawie: zbycia nieruchomości stanowiącej własność Gminy Miasto Zakopane</w:t>
      </w:r>
      <w:r w:rsidR="00F85309">
        <w:rPr>
          <w:rFonts w:eastAsia="Calibri"/>
          <w:color w:val="auto"/>
          <w:lang w:eastAsia="en-US"/>
        </w:rPr>
        <w:t xml:space="preserve"> – Komisja Ekonomiki </w:t>
      </w:r>
      <w:r w:rsidR="00B633F9">
        <w:rPr>
          <w:rFonts w:eastAsia="Calibri"/>
          <w:color w:val="auto"/>
          <w:lang w:eastAsia="en-US"/>
        </w:rPr>
        <w:t>;</w:t>
      </w:r>
    </w:p>
    <w:p w14:paraId="019F4679" w14:textId="04722A8C" w:rsidR="00B633F9" w:rsidRPr="005143F2" w:rsidRDefault="000062ED" w:rsidP="00B633F9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Projekt </w:t>
      </w:r>
      <w:r w:rsidR="00B633F9">
        <w:rPr>
          <w:rFonts w:eastAsia="Calibri"/>
          <w:color w:val="auto"/>
          <w:lang w:eastAsia="en-US"/>
        </w:rPr>
        <w:t>uchwały w sprawie: przystąpienia do sporządzenia miejscowego planu zagospodarowania przestrzennego KOŚCIELISKA, SKIBÓWKI,KRZEPTÓWKI</w:t>
      </w:r>
      <w:r w:rsidR="00F85309">
        <w:rPr>
          <w:rFonts w:eastAsia="Calibri"/>
          <w:color w:val="auto"/>
          <w:lang w:eastAsia="en-US"/>
        </w:rPr>
        <w:t xml:space="preserve"> – Komisja Urbanistyki i rozwoju</w:t>
      </w:r>
      <w:r w:rsidR="00B633F9">
        <w:rPr>
          <w:rFonts w:eastAsia="Calibri"/>
          <w:color w:val="auto"/>
          <w:lang w:eastAsia="en-US"/>
        </w:rPr>
        <w:t>;</w:t>
      </w:r>
    </w:p>
    <w:p w14:paraId="565F2FCD" w14:textId="1A1DC364" w:rsidR="00B633F9" w:rsidRPr="005143F2" w:rsidRDefault="000062ED" w:rsidP="00B633F9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auto"/>
          <w:lang w:eastAsia="en-US"/>
        </w:rPr>
        <w:t xml:space="preserve">Projekt </w:t>
      </w:r>
      <w:r w:rsidR="00B633F9" w:rsidRPr="005143F2">
        <w:rPr>
          <w:rFonts w:eastAsia="Calibri"/>
          <w:color w:val="000000" w:themeColor="text1"/>
          <w:lang w:eastAsia="en-US"/>
        </w:rPr>
        <w:t>uchwały w sprawie: zmian w planie budżetu miasta Zakopane na 2025 rok</w:t>
      </w:r>
      <w:r>
        <w:rPr>
          <w:rFonts w:eastAsia="Calibri"/>
          <w:color w:val="000000" w:themeColor="text1"/>
          <w:lang w:eastAsia="en-US"/>
        </w:rPr>
        <w:t>-</w:t>
      </w:r>
      <w:r w:rsidRPr="000062ED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Komisja Ekonomiki</w:t>
      </w:r>
      <w:r w:rsidR="00B633F9" w:rsidRPr="005143F2">
        <w:rPr>
          <w:rFonts w:eastAsia="Calibri"/>
          <w:color w:val="000000" w:themeColor="text1"/>
          <w:lang w:eastAsia="en-US"/>
        </w:rPr>
        <w:t>;</w:t>
      </w:r>
    </w:p>
    <w:p w14:paraId="1CB9ACE2" w14:textId="6CF07E38" w:rsidR="00B633F9" w:rsidRPr="005143F2" w:rsidRDefault="000062ED" w:rsidP="00B633F9">
      <w:pPr>
        <w:numPr>
          <w:ilvl w:val="0"/>
          <w:numId w:val="1"/>
        </w:numPr>
        <w:suppressAutoHyphens w:val="0"/>
        <w:autoSpaceDE/>
        <w:spacing w:line="276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auto"/>
          <w:lang w:eastAsia="en-US"/>
        </w:rPr>
        <w:t xml:space="preserve">Projekt </w:t>
      </w:r>
      <w:r w:rsidR="00B633F9" w:rsidRPr="005143F2">
        <w:rPr>
          <w:rFonts w:eastAsia="Calibri"/>
          <w:color w:val="000000" w:themeColor="text1"/>
          <w:lang w:eastAsia="en-US"/>
        </w:rPr>
        <w:t>uchwały w sprawie: zmian w Wieloletniej Prognozie Finansowej Miasta Zakopane na lata 2025-2041</w:t>
      </w:r>
      <w:r>
        <w:rPr>
          <w:rFonts w:eastAsia="Calibri"/>
          <w:color w:val="000000" w:themeColor="text1"/>
          <w:lang w:eastAsia="en-US"/>
        </w:rPr>
        <w:t xml:space="preserve"> – Komisja Ekonomiki </w:t>
      </w:r>
      <w:r w:rsidR="00B633F9" w:rsidRPr="005143F2">
        <w:rPr>
          <w:rFonts w:eastAsia="Calibri"/>
          <w:color w:val="000000" w:themeColor="text1"/>
          <w:lang w:eastAsia="en-US"/>
        </w:rPr>
        <w:t>;</w:t>
      </w:r>
    </w:p>
    <w:p w14:paraId="6809932B" w14:textId="77777777" w:rsidR="006A57E9" w:rsidRDefault="006A57E9" w:rsidP="000062ED">
      <w:pPr>
        <w:suppressAutoHyphens w:val="0"/>
        <w:autoSpaceDE/>
        <w:spacing w:line="276" w:lineRule="auto"/>
        <w:ind w:left="360"/>
        <w:rPr>
          <w:rFonts w:eastAsia="Calibri"/>
          <w:color w:val="auto"/>
          <w:lang w:eastAsia="en-US"/>
        </w:rPr>
      </w:pPr>
    </w:p>
    <w:p w14:paraId="384A8847" w14:textId="77777777" w:rsidR="00317A6C" w:rsidRDefault="00317A6C"/>
    <w:sectPr w:rsidR="0031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0A5E"/>
    <w:multiLevelType w:val="hybridMultilevel"/>
    <w:tmpl w:val="6A12A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25145">
    <w:abstractNumId w:val="0"/>
  </w:num>
  <w:num w:numId="2" w16cid:durableId="1403989004">
    <w:abstractNumId w:val="0"/>
  </w:num>
  <w:num w:numId="3" w16cid:durableId="1865052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2B"/>
    <w:rsid w:val="000062ED"/>
    <w:rsid w:val="00045F7F"/>
    <w:rsid w:val="003008AA"/>
    <w:rsid w:val="00317A6C"/>
    <w:rsid w:val="003214CF"/>
    <w:rsid w:val="004A2C48"/>
    <w:rsid w:val="004F0D30"/>
    <w:rsid w:val="005D0224"/>
    <w:rsid w:val="0062518B"/>
    <w:rsid w:val="006A57E9"/>
    <w:rsid w:val="00987908"/>
    <w:rsid w:val="00A33A70"/>
    <w:rsid w:val="00B633F9"/>
    <w:rsid w:val="00B77A2B"/>
    <w:rsid w:val="00D05436"/>
    <w:rsid w:val="00E5397C"/>
    <w:rsid w:val="00F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64E4"/>
  <w15:chartTrackingRefBased/>
  <w15:docId w15:val="{FBFF27E6-BD0A-416C-87B1-FF747DF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A2B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A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A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A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A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A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A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A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A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A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A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11</cp:revision>
  <dcterms:created xsi:type="dcterms:W3CDTF">2025-07-16T07:27:00Z</dcterms:created>
  <dcterms:modified xsi:type="dcterms:W3CDTF">2025-07-22T10:36:00Z</dcterms:modified>
</cp:coreProperties>
</file>