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87FD4" w14:textId="77777777" w:rsidR="00E02F4F" w:rsidRPr="00B946FC" w:rsidRDefault="00E02F4F" w:rsidP="00E02F4F">
      <w:pPr>
        <w:autoSpaceDE w:val="0"/>
        <w:autoSpaceDN w:val="0"/>
        <w:adjustRightInd w:val="0"/>
        <w:spacing w:after="0" w:line="240" w:lineRule="auto"/>
        <w:jc w:val="center"/>
        <w:rPr>
          <w:rFonts w:ascii="Times New Roman" w:hAnsi="Times New Roman" w:cs="Times New Roman"/>
          <w:b/>
          <w:bCs/>
          <w:sz w:val="24"/>
          <w:szCs w:val="24"/>
        </w:rPr>
      </w:pPr>
      <w:r w:rsidRPr="00B946FC">
        <w:rPr>
          <w:rFonts w:ascii="Times New Roman" w:hAnsi="Times New Roman" w:cs="Times New Roman"/>
          <w:b/>
          <w:bCs/>
          <w:sz w:val="24"/>
          <w:szCs w:val="24"/>
        </w:rPr>
        <w:t>UCHWAŁA NR ……………/…..../2019</w:t>
      </w:r>
    </w:p>
    <w:p w14:paraId="3DBCD244" w14:textId="77777777" w:rsidR="00E02F4F" w:rsidRPr="00B946FC" w:rsidRDefault="00E02F4F" w:rsidP="00E02F4F">
      <w:pPr>
        <w:autoSpaceDE w:val="0"/>
        <w:autoSpaceDN w:val="0"/>
        <w:adjustRightInd w:val="0"/>
        <w:spacing w:after="0" w:line="240" w:lineRule="auto"/>
        <w:jc w:val="center"/>
        <w:rPr>
          <w:rFonts w:ascii="Times New Roman" w:hAnsi="Times New Roman" w:cs="Times New Roman"/>
          <w:b/>
          <w:bCs/>
          <w:sz w:val="24"/>
          <w:szCs w:val="24"/>
        </w:rPr>
      </w:pPr>
      <w:r w:rsidRPr="00B946FC">
        <w:rPr>
          <w:rFonts w:ascii="Times New Roman" w:hAnsi="Times New Roman" w:cs="Times New Roman"/>
          <w:b/>
          <w:bCs/>
          <w:sz w:val="24"/>
          <w:szCs w:val="24"/>
        </w:rPr>
        <w:t>RADY MIASTA ZAKOPANE</w:t>
      </w:r>
    </w:p>
    <w:p w14:paraId="0FDB43E9" w14:textId="77777777" w:rsidR="00E02F4F" w:rsidRDefault="00E02F4F" w:rsidP="00E02F4F">
      <w:pPr>
        <w:autoSpaceDE w:val="0"/>
        <w:autoSpaceDN w:val="0"/>
        <w:adjustRightInd w:val="0"/>
        <w:spacing w:after="0" w:line="240" w:lineRule="auto"/>
        <w:jc w:val="center"/>
        <w:rPr>
          <w:rFonts w:ascii="Times New Roman" w:hAnsi="Times New Roman" w:cs="Times New Roman"/>
          <w:sz w:val="24"/>
          <w:szCs w:val="24"/>
        </w:rPr>
      </w:pPr>
      <w:r w:rsidRPr="00B946FC">
        <w:rPr>
          <w:rFonts w:ascii="Times New Roman" w:hAnsi="Times New Roman" w:cs="Times New Roman"/>
          <w:sz w:val="24"/>
          <w:szCs w:val="24"/>
        </w:rPr>
        <w:t>z dnia ……..……… 2019</w:t>
      </w:r>
    </w:p>
    <w:p w14:paraId="69C906E0" w14:textId="77777777" w:rsidR="00A145EA" w:rsidRPr="00B946FC" w:rsidRDefault="00A145EA" w:rsidP="00E02F4F">
      <w:pPr>
        <w:autoSpaceDE w:val="0"/>
        <w:autoSpaceDN w:val="0"/>
        <w:adjustRightInd w:val="0"/>
        <w:spacing w:after="0" w:line="240" w:lineRule="auto"/>
        <w:jc w:val="center"/>
        <w:rPr>
          <w:rFonts w:ascii="Times New Roman" w:hAnsi="Times New Roman" w:cs="Times New Roman"/>
          <w:sz w:val="24"/>
          <w:szCs w:val="24"/>
        </w:rPr>
      </w:pPr>
    </w:p>
    <w:p w14:paraId="6019B948" w14:textId="41F56FDD" w:rsidR="00E02F4F" w:rsidRPr="00A145EA" w:rsidRDefault="008835A8" w:rsidP="00823A0B">
      <w:pPr>
        <w:autoSpaceDE w:val="0"/>
        <w:autoSpaceDN w:val="0"/>
        <w:adjustRightInd w:val="0"/>
        <w:spacing w:after="0" w:line="240" w:lineRule="auto"/>
        <w:jc w:val="both"/>
        <w:rPr>
          <w:rFonts w:ascii="Times New Roman" w:hAnsi="Times New Roman" w:cs="Times New Roman"/>
          <w:sz w:val="24"/>
          <w:szCs w:val="24"/>
        </w:rPr>
      </w:pPr>
      <w:r w:rsidRPr="00B946FC">
        <w:rPr>
          <w:rFonts w:ascii="Times New Roman" w:hAnsi="Times New Roman" w:cs="Times New Roman"/>
          <w:sz w:val="24"/>
          <w:szCs w:val="24"/>
        </w:rPr>
        <w:t xml:space="preserve">w sprawie </w:t>
      </w:r>
      <w:r w:rsidRPr="00A145EA">
        <w:rPr>
          <w:rFonts w:ascii="Times New Roman" w:hAnsi="Times New Roman" w:cs="Times New Roman"/>
          <w:sz w:val="24"/>
          <w:szCs w:val="24"/>
        </w:rPr>
        <w:t>zmiany</w:t>
      </w:r>
      <w:r w:rsidR="00E02F4F" w:rsidRPr="00A145EA">
        <w:rPr>
          <w:rFonts w:ascii="Times New Roman" w:hAnsi="Times New Roman" w:cs="Times New Roman"/>
          <w:sz w:val="24"/>
          <w:szCs w:val="24"/>
        </w:rPr>
        <w:t xml:space="preserve"> </w:t>
      </w:r>
      <w:r w:rsidRPr="00A145EA">
        <w:rPr>
          <w:rFonts w:ascii="Times New Roman" w:hAnsi="Times New Roman" w:cs="Times New Roman"/>
          <w:bCs/>
          <w:sz w:val="24"/>
          <w:szCs w:val="24"/>
        </w:rPr>
        <w:t>uchwały nr</w:t>
      </w:r>
      <w:r w:rsidR="00E02F4F" w:rsidRPr="00A145EA">
        <w:rPr>
          <w:rFonts w:ascii="Times New Roman" w:hAnsi="Times New Roman" w:cs="Times New Roman"/>
          <w:bCs/>
          <w:sz w:val="24"/>
          <w:szCs w:val="24"/>
        </w:rPr>
        <w:t xml:space="preserve"> XLVIII/636/2013</w:t>
      </w:r>
      <w:r w:rsidR="00E02F4F" w:rsidRPr="00A145EA">
        <w:rPr>
          <w:rFonts w:ascii="Times New Roman" w:hAnsi="Times New Roman" w:cs="Times New Roman"/>
          <w:sz w:val="24"/>
          <w:szCs w:val="24"/>
        </w:rPr>
        <w:t xml:space="preserve"> </w:t>
      </w:r>
      <w:r w:rsidR="00E02F4F" w:rsidRPr="00A145EA">
        <w:rPr>
          <w:rFonts w:ascii="Times New Roman" w:hAnsi="Times New Roman" w:cs="Times New Roman"/>
          <w:bCs/>
          <w:sz w:val="24"/>
          <w:szCs w:val="24"/>
        </w:rPr>
        <w:t>R</w:t>
      </w:r>
      <w:r w:rsidRPr="00A145EA">
        <w:rPr>
          <w:rFonts w:ascii="Times New Roman" w:hAnsi="Times New Roman" w:cs="Times New Roman"/>
          <w:bCs/>
          <w:sz w:val="24"/>
          <w:szCs w:val="24"/>
        </w:rPr>
        <w:t>ady Miasta Zakopane</w:t>
      </w:r>
      <w:r w:rsidR="00DA74CB">
        <w:rPr>
          <w:rFonts w:ascii="Times New Roman" w:hAnsi="Times New Roman" w:cs="Times New Roman"/>
          <w:bCs/>
          <w:sz w:val="24"/>
          <w:szCs w:val="24"/>
        </w:rPr>
        <w:br/>
      </w:r>
      <w:r w:rsidR="00E02F4F" w:rsidRPr="00A145EA">
        <w:rPr>
          <w:rFonts w:ascii="Times New Roman" w:hAnsi="Times New Roman" w:cs="Times New Roman"/>
          <w:sz w:val="24"/>
          <w:szCs w:val="24"/>
        </w:rPr>
        <w:t xml:space="preserve"> z dnia 12 grudnia 2013 r. </w:t>
      </w:r>
      <w:r w:rsidR="00E02F4F" w:rsidRPr="00A145EA">
        <w:rPr>
          <w:rFonts w:ascii="Times New Roman" w:hAnsi="Times New Roman" w:cs="Times New Roman"/>
          <w:bCs/>
          <w:sz w:val="24"/>
          <w:szCs w:val="24"/>
        </w:rPr>
        <w:t>w sprawie: zasad wynajmowania lokali wchodzących w skład mieszkaniowego zasobu Gminy Miasto Zakopane.</w:t>
      </w:r>
    </w:p>
    <w:p w14:paraId="55E5ED4D" w14:textId="77777777" w:rsidR="00E02F4F" w:rsidRPr="00B946FC" w:rsidRDefault="00E02F4F" w:rsidP="00823A0B">
      <w:pPr>
        <w:autoSpaceDE w:val="0"/>
        <w:autoSpaceDN w:val="0"/>
        <w:adjustRightInd w:val="0"/>
        <w:spacing w:after="0" w:line="240" w:lineRule="auto"/>
        <w:jc w:val="both"/>
        <w:rPr>
          <w:rFonts w:ascii="Times New Roman" w:hAnsi="Times New Roman" w:cs="Times New Roman"/>
          <w:sz w:val="24"/>
          <w:szCs w:val="24"/>
        </w:rPr>
      </w:pPr>
    </w:p>
    <w:p w14:paraId="70CD7D42" w14:textId="2F9236AA" w:rsidR="00E02F4F" w:rsidRPr="00B946FC" w:rsidRDefault="00E02F4F" w:rsidP="00823A0B">
      <w:pPr>
        <w:autoSpaceDE w:val="0"/>
        <w:autoSpaceDN w:val="0"/>
        <w:adjustRightInd w:val="0"/>
        <w:spacing w:after="0" w:line="240" w:lineRule="auto"/>
        <w:jc w:val="both"/>
        <w:rPr>
          <w:rFonts w:ascii="Times New Roman" w:hAnsi="Times New Roman" w:cs="Times New Roman"/>
          <w:sz w:val="24"/>
          <w:szCs w:val="24"/>
        </w:rPr>
      </w:pPr>
      <w:r w:rsidRPr="00B946FC">
        <w:rPr>
          <w:rFonts w:ascii="Times New Roman" w:hAnsi="Times New Roman" w:cs="Times New Roman"/>
          <w:sz w:val="24"/>
          <w:szCs w:val="24"/>
        </w:rPr>
        <w:t>Na podstawie art. 18 ust. 2 pkt 15 i art. 40 ust. 1 ustawy z dnia 8 marca 1990 r. o samorządzie gminnym (tekst</w:t>
      </w:r>
      <w:r w:rsidR="00A145EA">
        <w:rPr>
          <w:rFonts w:ascii="Times New Roman" w:hAnsi="Times New Roman" w:cs="Times New Roman"/>
          <w:sz w:val="24"/>
          <w:szCs w:val="24"/>
        </w:rPr>
        <w:t xml:space="preserve"> jednolity Dz.U. z 2019 r., poz. 506 z </w:t>
      </w:r>
      <w:r w:rsidR="00DA74CB">
        <w:rPr>
          <w:rFonts w:ascii="Times New Roman" w:hAnsi="Times New Roman" w:cs="Times New Roman"/>
          <w:sz w:val="24"/>
          <w:szCs w:val="24"/>
        </w:rPr>
        <w:t>późn.zm.</w:t>
      </w:r>
      <w:r w:rsidR="00FE376F">
        <w:rPr>
          <w:rFonts w:ascii="Times New Roman" w:hAnsi="Times New Roman" w:cs="Times New Roman"/>
          <w:sz w:val="24"/>
          <w:szCs w:val="24"/>
        </w:rPr>
        <w:t>)</w:t>
      </w:r>
      <w:r w:rsidRPr="00B946FC">
        <w:rPr>
          <w:rFonts w:ascii="Times New Roman" w:hAnsi="Times New Roman" w:cs="Times New Roman"/>
          <w:sz w:val="24"/>
          <w:szCs w:val="24"/>
        </w:rPr>
        <w:t xml:space="preserve"> oraz art. 21 ust. 1 pkt 2 i ust. 3 Ustawy z dnia 21 czerwca 2001 r.</w:t>
      </w:r>
      <w:r w:rsidR="0003373A">
        <w:rPr>
          <w:rFonts w:ascii="Times New Roman" w:hAnsi="Times New Roman" w:cs="Times New Roman"/>
          <w:sz w:val="24"/>
          <w:szCs w:val="24"/>
        </w:rPr>
        <w:t xml:space="preserve"> </w:t>
      </w:r>
      <w:r w:rsidRPr="00B946FC">
        <w:rPr>
          <w:rFonts w:ascii="Times New Roman" w:hAnsi="Times New Roman" w:cs="Times New Roman"/>
          <w:sz w:val="24"/>
          <w:szCs w:val="24"/>
        </w:rPr>
        <w:t xml:space="preserve">o ochronie praw lokatorów, mieszkaniowym zasobie Gminy i o zmianie </w:t>
      </w:r>
      <w:r w:rsidR="00A145EA">
        <w:rPr>
          <w:rFonts w:ascii="Times New Roman" w:hAnsi="Times New Roman" w:cs="Times New Roman"/>
          <w:sz w:val="24"/>
          <w:szCs w:val="24"/>
        </w:rPr>
        <w:t>Kodeksu cywilnego (</w:t>
      </w:r>
      <w:r w:rsidR="00A145EA" w:rsidRPr="00B946FC">
        <w:rPr>
          <w:rFonts w:ascii="Times New Roman" w:hAnsi="Times New Roman" w:cs="Times New Roman"/>
          <w:sz w:val="24"/>
          <w:szCs w:val="24"/>
        </w:rPr>
        <w:t>tekst</w:t>
      </w:r>
      <w:r w:rsidR="00A145EA">
        <w:rPr>
          <w:rFonts w:ascii="Times New Roman" w:hAnsi="Times New Roman" w:cs="Times New Roman"/>
          <w:sz w:val="24"/>
          <w:szCs w:val="24"/>
        </w:rPr>
        <w:t xml:space="preserve"> jednolity Dz.U. z 201</w:t>
      </w:r>
      <w:r w:rsidR="00581FC2">
        <w:rPr>
          <w:rFonts w:ascii="Times New Roman" w:hAnsi="Times New Roman" w:cs="Times New Roman"/>
          <w:sz w:val="24"/>
          <w:szCs w:val="24"/>
        </w:rPr>
        <w:t>9</w:t>
      </w:r>
      <w:r w:rsidRPr="00B946FC">
        <w:rPr>
          <w:rFonts w:ascii="Times New Roman" w:hAnsi="Times New Roman" w:cs="Times New Roman"/>
          <w:sz w:val="24"/>
          <w:szCs w:val="24"/>
        </w:rPr>
        <w:t xml:space="preserve"> r.</w:t>
      </w:r>
      <w:r w:rsidR="00A145EA">
        <w:rPr>
          <w:rFonts w:ascii="Times New Roman" w:hAnsi="Times New Roman" w:cs="Times New Roman"/>
          <w:sz w:val="24"/>
          <w:szCs w:val="24"/>
        </w:rPr>
        <w:t>,</w:t>
      </w:r>
      <w:r w:rsidRPr="00B946FC">
        <w:rPr>
          <w:rFonts w:ascii="Times New Roman" w:hAnsi="Times New Roman" w:cs="Times New Roman"/>
          <w:sz w:val="24"/>
          <w:szCs w:val="24"/>
        </w:rPr>
        <w:t xml:space="preserve"> </w:t>
      </w:r>
      <w:r w:rsidR="00A145EA">
        <w:rPr>
          <w:rFonts w:ascii="Times New Roman" w:hAnsi="Times New Roman" w:cs="Times New Roman"/>
          <w:sz w:val="24"/>
          <w:szCs w:val="24"/>
        </w:rPr>
        <w:t>poz. 1</w:t>
      </w:r>
      <w:r w:rsidR="00581FC2">
        <w:rPr>
          <w:rFonts w:ascii="Times New Roman" w:hAnsi="Times New Roman" w:cs="Times New Roman"/>
          <w:sz w:val="24"/>
          <w:szCs w:val="24"/>
        </w:rPr>
        <w:t>182</w:t>
      </w:r>
      <w:r w:rsidR="00DA74CB">
        <w:rPr>
          <w:rFonts w:ascii="Times New Roman" w:hAnsi="Times New Roman" w:cs="Times New Roman"/>
          <w:sz w:val="24"/>
          <w:szCs w:val="24"/>
        </w:rPr>
        <w:t xml:space="preserve"> z</w:t>
      </w:r>
      <w:r w:rsidR="00FE376F">
        <w:rPr>
          <w:rFonts w:ascii="Times New Roman" w:hAnsi="Times New Roman" w:cs="Times New Roman"/>
          <w:sz w:val="24"/>
          <w:szCs w:val="24"/>
        </w:rPr>
        <w:t xml:space="preserve"> późn.</w:t>
      </w:r>
      <w:r w:rsidR="00DA74CB">
        <w:rPr>
          <w:rFonts w:ascii="Times New Roman" w:hAnsi="Times New Roman" w:cs="Times New Roman"/>
          <w:sz w:val="24"/>
          <w:szCs w:val="24"/>
        </w:rPr>
        <w:t xml:space="preserve"> zm.</w:t>
      </w:r>
      <w:r w:rsidRPr="00B946FC">
        <w:rPr>
          <w:rFonts w:ascii="Times New Roman" w:hAnsi="Times New Roman" w:cs="Times New Roman"/>
          <w:sz w:val="24"/>
          <w:szCs w:val="24"/>
        </w:rPr>
        <w:t xml:space="preserve">), </w:t>
      </w:r>
      <w:r w:rsidR="0003373A">
        <w:rPr>
          <w:rFonts w:ascii="Times New Roman" w:hAnsi="Times New Roman" w:cs="Times New Roman"/>
          <w:sz w:val="24"/>
          <w:szCs w:val="24"/>
        </w:rPr>
        <w:br/>
      </w:r>
      <w:r w:rsidRPr="00B946FC">
        <w:rPr>
          <w:rFonts w:ascii="Times New Roman" w:hAnsi="Times New Roman" w:cs="Times New Roman"/>
          <w:sz w:val="24"/>
          <w:szCs w:val="24"/>
        </w:rPr>
        <w:t>RADA MIASTA ZAKOPANE uchwala, co następuje:</w:t>
      </w:r>
    </w:p>
    <w:p w14:paraId="164B4876" w14:textId="77777777" w:rsidR="00E02F4F" w:rsidRPr="00B946FC" w:rsidRDefault="00E02F4F" w:rsidP="00E02F4F">
      <w:pPr>
        <w:autoSpaceDE w:val="0"/>
        <w:autoSpaceDN w:val="0"/>
        <w:adjustRightInd w:val="0"/>
        <w:spacing w:after="0" w:line="240" w:lineRule="auto"/>
        <w:jc w:val="both"/>
        <w:rPr>
          <w:rFonts w:ascii="Times New Roman" w:hAnsi="Times New Roman" w:cs="Times New Roman"/>
          <w:b/>
          <w:bCs/>
          <w:sz w:val="24"/>
          <w:szCs w:val="24"/>
        </w:rPr>
      </w:pPr>
    </w:p>
    <w:p w14:paraId="61279787" w14:textId="77777777" w:rsidR="008835A8" w:rsidRPr="00B946FC" w:rsidRDefault="008835A8" w:rsidP="008835A8">
      <w:pPr>
        <w:autoSpaceDE w:val="0"/>
        <w:autoSpaceDN w:val="0"/>
        <w:adjustRightInd w:val="0"/>
        <w:spacing w:after="0" w:line="240" w:lineRule="auto"/>
        <w:jc w:val="center"/>
        <w:rPr>
          <w:rFonts w:ascii="Times New Roman" w:hAnsi="Times New Roman" w:cs="Times New Roman"/>
          <w:b/>
          <w:bCs/>
          <w:sz w:val="24"/>
          <w:szCs w:val="24"/>
        </w:rPr>
      </w:pPr>
      <w:r w:rsidRPr="00B946FC">
        <w:rPr>
          <w:rFonts w:ascii="Times New Roman" w:hAnsi="Times New Roman" w:cs="Times New Roman"/>
          <w:b/>
          <w:bCs/>
          <w:sz w:val="24"/>
          <w:szCs w:val="24"/>
        </w:rPr>
        <w:t>§ 1</w:t>
      </w:r>
    </w:p>
    <w:p w14:paraId="46ED0CE1" w14:textId="77777777" w:rsidR="008835A8" w:rsidRPr="00B946FC" w:rsidRDefault="008835A8" w:rsidP="008835A8">
      <w:pPr>
        <w:autoSpaceDE w:val="0"/>
        <w:autoSpaceDN w:val="0"/>
        <w:adjustRightInd w:val="0"/>
        <w:spacing w:after="0" w:line="240" w:lineRule="auto"/>
        <w:rPr>
          <w:rFonts w:ascii="Times New Roman" w:hAnsi="Times New Roman" w:cs="Times New Roman"/>
          <w:b/>
          <w:bCs/>
          <w:sz w:val="24"/>
          <w:szCs w:val="24"/>
        </w:rPr>
      </w:pPr>
    </w:p>
    <w:p w14:paraId="0B06D302" w14:textId="68FE66C1" w:rsidR="00B946FC" w:rsidRDefault="00B946FC" w:rsidP="00513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835A8" w:rsidRPr="00B946FC">
        <w:rPr>
          <w:rFonts w:ascii="Times New Roman" w:hAnsi="Times New Roman" w:cs="Times New Roman"/>
          <w:sz w:val="24"/>
          <w:szCs w:val="24"/>
        </w:rPr>
        <w:t xml:space="preserve">W uchwale nr </w:t>
      </w:r>
      <w:r w:rsidRPr="00B946FC">
        <w:rPr>
          <w:rFonts w:ascii="Times New Roman" w:hAnsi="Times New Roman" w:cs="Times New Roman"/>
          <w:b/>
          <w:bCs/>
          <w:sz w:val="24"/>
          <w:szCs w:val="24"/>
        </w:rPr>
        <w:t>XLVIII/636/2013</w:t>
      </w:r>
      <w:r w:rsidRPr="00B946FC">
        <w:rPr>
          <w:rFonts w:ascii="Times New Roman" w:hAnsi="Times New Roman" w:cs="Times New Roman"/>
          <w:sz w:val="24"/>
          <w:szCs w:val="24"/>
        </w:rPr>
        <w:t xml:space="preserve"> </w:t>
      </w:r>
      <w:r w:rsidRPr="00B946FC">
        <w:rPr>
          <w:rFonts w:ascii="Times New Roman" w:hAnsi="Times New Roman" w:cs="Times New Roman"/>
          <w:b/>
          <w:bCs/>
          <w:sz w:val="24"/>
          <w:szCs w:val="24"/>
        </w:rPr>
        <w:t>Rady Miasta Zakopane</w:t>
      </w:r>
      <w:r w:rsidRPr="00B946FC">
        <w:rPr>
          <w:rFonts w:ascii="Times New Roman" w:hAnsi="Times New Roman" w:cs="Times New Roman"/>
          <w:sz w:val="24"/>
          <w:szCs w:val="24"/>
        </w:rPr>
        <w:t xml:space="preserve"> z dnia 12 grudnia 2013 r. </w:t>
      </w:r>
      <w:r>
        <w:rPr>
          <w:rFonts w:ascii="Times New Roman" w:hAnsi="Times New Roman" w:cs="Times New Roman"/>
          <w:sz w:val="24"/>
          <w:szCs w:val="24"/>
        </w:rPr>
        <w:br/>
      </w:r>
      <w:r w:rsidRPr="00B946FC">
        <w:rPr>
          <w:rFonts w:ascii="Times New Roman" w:hAnsi="Times New Roman" w:cs="Times New Roman"/>
          <w:b/>
          <w:bCs/>
          <w:sz w:val="24"/>
          <w:szCs w:val="24"/>
        </w:rPr>
        <w:t>w sprawie: zasad wynajmowania lokali wchodzących w skład mieszkaniowego zasobu Gminy Miasto Zakopane</w:t>
      </w:r>
      <w:r w:rsidR="008835A8" w:rsidRPr="00B946FC">
        <w:rPr>
          <w:rFonts w:ascii="Times New Roman" w:hAnsi="Times New Roman" w:cs="Times New Roman"/>
          <w:sz w:val="24"/>
          <w:szCs w:val="24"/>
        </w:rPr>
        <w:t xml:space="preserve">   wprowadza się następujące zmiany</w:t>
      </w:r>
      <w:r w:rsidRPr="00B946FC">
        <w:rPr>
          <w:rFonts w:ascii="Times New Roman" w:hAnsi="Times New Roman" w:cs="Times New Roman"/>
          <w:sz w:val="24"/>
          <w:szCs w:val="24"/>
        </w:rPr>
        <w:t>:</w:t>
      </w:r>
    </w:p>
    <w:p w14:paraId="02B8F539" w14:textId="77777777" w:rsidR="00513C6C" w:rsidRDefault="00513C6C" w:rsidP="00513C6C">
      <w:pPr>
        <w:autoSpaceDE w:val="0"/>
        <w:autoSpaceDN w:val="0"/>
        <w:adjustRightInd w:val="0"/>
        <w:spacing w:after="0" w:line="240" w:lineRule="auto"/>
        <w:jc w:val="both"/>
        <w:rPr>
          <w:rFonts w:ascii="Times New Roman" w:hAnsi="Times New Roman" w:cs="Times New Roman"/>
          <w:sz w:val="24"/>
          <w:szCs w:val="24"/>
        </w:rPr>
      </w:pPr>
    </w:p>
    <w:p w14:paraId="1FD9B97D" w14:textId="77777777" w:rsidR="00B653D8" w:rsidRDefault="00B653D8" w:rsidP="00823A0B">
      <w:pPr>
        <w:spacing w:line="240" w:lineRule="auto"/>
        <w:jc w:val="both"/>
        <w:rPr>
          <w:rFonts w:ascii="Times New Roman" w:hAnsi="Times New Roman" w:cs="Times New Roman"/>
          <w:sz w:val="24"/>
          <w:szCs w:val="24"/>
        </w:rPr>
      </w:pPr>
      <w:r w:rsidRPr="000F35AF">
        <w:rPr>
          <w:rFonts w:ascii="Times New Roman" w:hAnsi="Times New Roman" w:cs="Times New Roman"/>
          <w:b/>
          <w:bCs/>
          <w:sz w:val="24"/>
          <w:szCs w:val="24"/>
        </w:rPr>
        <w:t>1)</w:t>
      </w:r>
      <w:r w:rsidRPr="00B946FC">
        <w:rPr>
          <w:rFonts w:ascii="Times New Roman" w:hAnsi="Times New Roman" w:cs="Times New Roman"/>
          <w:sz w:val="24"/>
          <w:szCs w:val="24"/>
        </w:rPr>
        <w:t xml:space="preserve"> </w:t>
      </w:r>
      <w:r>
        <w:rPr>
          <w:rFonts w:ascii="Times New Roman" w:hAnsi="Times New Roman" w:cs="Times New Roman"/>
          <w:sz w:val="24"/>
          <w:szCs w:val="24"/>
        </w:rPr>
        <w:t xml:space="preserve"> §1 ustęp 2 punkt 3) otrzymuje brzmienie:</w:t>
      </w:r>
    </w:p>
    <w:p w14:paraId="7EADA801" w14:textId="77777777" w:rsidR="00B653D8" w:rsidRDefault="00B653D8" w:rsidP="00823A0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t</w:t>
      </w:r>
      <w:r w:rsidRPr="00B653D8">
        <w:rPr>
          <w:rFonts w:ascii="Times New Roman" w:hAnsi="Times New Roman" w:cs="Times New Roman"/>
          <w:b/>
          <w:sz w:val="24"/>
          <w:szCs w:val="24"/>
        </w:rPr>
        <w:t>ytule prawnym do lokalu</w:t>
      </w:r>
      <w:r>
        <w:rPr>
          <w:rFonts w:ascii="Times New Roman" w:hAnsi="Times New Roman" w:cs="Times New Roman"/>
          <w:sz w:val="24"/>
          <w:szCs w:val="24"/>
        </w:rPr>
        <w:t xml:space="preserve"> – należy przez to rozumieć prawo własności do lokalu mieszkalnego, spółdzielcze własnościowe prawo do lokalu, spółdzielcze prawo do lokalu, umowę najmu, podnajmu lub dzierżawy lokalu, decyzję administracyjną przydziału lokalu, dożywocie, użytkowanie, służebności osobiste dotyczące lokalu, w tej samej lub pobliskiej miejscowości”.</w:t>
      </w:r>
    </w:p>
    <w:p w14:paraId="651BE20E" w14:textId="4AA0F89D" w:rsidR="009926EB" w:rsidRDefault="00B653D8" w:rsidP="00E02F4F">
      <w:pPr>
        <w:jc w:val="both"/>
        <w:rPr>
          <w:rFonts w:ascii="Times New Roman" w:hAnsi="Times New Roman" w:cs="Times New Roman"/>
          <w:sz w:val="24"/>
          <w:szCs w:val="24"/>
        </w:rPr>
      </w:pPr>
      <w:r w:rsidRPr="000F35AF">
        <w:rPr>
          <w:rFonts w:ascii="Times New Roman" w:hAnsi="Times New Roman" w:cs="Times New Roman"/>
          <w:b/>
          <w:bCs/>
          <w:sz w:val="24"/>
          <w:szCs w:val="24"/>
        </w:rPr>
        <w:t>2</w:t>
      </w:r>
      <w:r w:rsidR="00B946FC" w:rsidRPr="000F35AF">
        <w:rPr>
          <w:rFonts w:ascii="Times New Roman" w:hAnsi="Times New Roman" w:cs="Times New Roman"/>
          <w:b/>
          <w:bCs/>
          <w:sz w:val="24"/>
          <w:szCs w:val="24"/>
        </w:rPr>
        <w:t>)</w:t>
      </w:r>
      <w:r w:rsidR="00B946FC" w:rsidRPr="00B946FC">
        <w:rPr>
          <w:rFonts w:ascii="Times New Roman" w:hAnsi="Times New Roman" w:cs="Times New Roman"/>
          <w:sz w:val="24"/>
          <w:szCs w:val="24"/>
        </w:rPr>
        <w:t xml:space="preserve"> </w:t>
      </w:r>
      <w:r w:rsidR="009926EB">
        <w:rPr>
          <w:rFonts w:ascii="Times New Roman" w:hAnsi="Times New Roman" w:cs="Times New Roman"/>
          <w:sz w:val="24"/>
          <w:szCs w:val="24"/>
        </w:rPr>
        <w:t>w §2 wykreśla się słow</w:t>
      </w:r>
      <w:r w:rsidR="00DA74CB">
        <w:rPr>
          <w:rFonts w:ascii="Times New Roman" w:hAnsi="Times New Roman" w:cs="Times New Roman"/>
          <w:sz w:val="24"/>
          <w:szCs w:val="24"/>
        </w:rPr>
        <w:t>a</w:t>
      </w:r>
      <w:r w:rsidR="009926EB">
        <w:rPr>
          <w:rFonts w:ascii="Times New Roman" w:hAnsi="Times New Roman" w:cs="Times New Roman"/>
          <w:sz w:val="24"/>
          <w:szCs w:val="24"/>
        </w:rPr>
        <w:t>: „socjalnych</w:t>
      </w:r>
      <w:r w:rsidR="00DA74CB">
        <w:rPr>
          <w:rFonts w:ascii="Times New Roman" w:hAnsi="Times New Roman" w:cs="Times New Roman"/>
          <w:sz w:val="24"/>
          <w:szCs w:val="24"/>
        </w:rPr>
        <w:t xml:space="preserve"> i </w:t>
      </w:r>
      <w:r w:rsidR="009926EB">
        <w:rPr>
          <w:rFonts w:ascii="Times New Roman" w:hAnsi="Times New Roman" w:cs="Times New Roman"/>
          <w:sz w:val="24"/>
          <w:szCs w:val="24"/>
        </w:rPr>
        <w:t xml:space="preserve">” </w:t>
      </w:r>
    </w:p>
    <w:p w14:paraId="79BC1F34" w14:textId="63FF5539" w:rsidR="009926EB" w:rsidRDefault="000F35AF" w:rsidP="00E02F4F">
      <w:pPr>
        <w:jc w:val="both"/>
        <w:rPr>
          <w:rFonts w:ascii="Times New Roman" w:hAnsi="Times New Roman" w:cs="Times New Roman"/>
          <w:sz w:val="24"/>
          <w:szCs w:val="24"/>
        </w:rPr>
      </w:pPr>
      <w:r w:rsidRPr="000F35AF">
        <w:rPr>
          <w:rFonts w:ascii="Times New Roman" w:hAnsi="Times New Roman" w:cs="Times New Roman"/>
          <w:b/>
          <w:bCs/>
          <w:sz w:val="24"/>
          <w:szCs w:val="24"/>
        </w:rPr>
        <w:t>3</w:t>
      </w:r>
      <w:r w:rsidR="009926EB" w:rsidRPr="000F35AF">
        <w:rPr>
          <w:rFonts w:ascii="Times New Roman" w:hAnsi="Times New Roman" w:cs="Times New Roman"/>
          <w:b/>
          <w:bCs/>
          <w:sz w:val="24"/>
          <w:szCs w:val="24"/>
        </w:rPr>
        <w:t>)</w:t>
      </w:r>
      <w:r w:rsidR="009926EB">
        <w:rPr>
          <w:rFonts w:ascii="Times New Roman" w:hAnsi="Times New Roman" w:cs="Times New Roman"/>
          <w:sz w:val="24"/>
          <w:szCs w:val="24"/>
        </w:rPr>
        <w:t xml:space="preserve"> §3 ustęp 1 punkt 4) otrzymuje brzmienie:</w:t>
      </w:r>
    </w:p>
    <w:p w14:paraId="41061237" w14:textId="10B0601F" w:rsidR="009926EB" w:rsidRDefault="009926EB" w:rsidP="00E02F4F">
      <w:pPr>
        <w:jc w:val="both"/>
        <w:rPr>
          <w:rFonts w:ascii="Times New Roman" w:hAnsi="Times New Roman" w:cs="Times New Roman"/>
          <w:sz w:val="24"/>
          <w:szCs w:val="24"/>
        </w:rPr>
      </w:pPr>
      <w:r>
        <w:rPr>
          <w:rFonts w:ascii="Times New Roman" w:hAnsi="Times New Roman" w:cs="Times New Roman"/>
          <w:sz w:val="24"/>
          <w:szCs w:val="24"/>
        </w:rPr>
        <w:t xml:space="preserve">„wyroku sądowego </w:t>
      </w:r>
      <w:r w:rsidR="00581FC2">
        <w:rPr>
          <w:rFonts w:ascii="Times New Roman" w:hAnsi="Times New Roman" w:cs="Times New Roman"/>
          <w:sz w:val="24"/>
          <w:szCs w:val="24"/>
        </w:rPr>
        <w:t>orzekającego o uprawnieniu do zawarcia umowy najmu socjalnego”.</w:t>
      </w:r>
    </w:p>
    <w:p w14:paraId="596430A5" w14:textId="1D04A120" w:rsidR="00366CFA" w:rsidRDefault="00D60E8F" w:rsidP="00E02F4F">
      <w:pPr>
        <w:jc w:val="both"/>
        <w:rPr>
          <w:rFonts w:ascii="Times New Roman" w:hAnsi="Times New Roman" w:cs="Times New Roman"/>
          <w:sz w:val="24"/>
          <w:szCs w:val="24"/>
        </w:rPr>
      </w:pPr>
      <w:r w:rsidRPr="00D60E8F">
        <w:rPr>
          <w:rFonts w:ascii="Times New Roman" w:hAnsi="Times New Roman" w:cs="Times New Roman"/>
          <w:b/>
          <w:bCs/>
          <w:sz w:val="24"/>
          <w:szCs w:val="24"/>
        </w:rPr>
        <w:t>4)</w:t>
      </w:r>
      <w:r>
        <w:rPr>
          <w:rFonts w:ascii="Times New Roman" w:hAnsi="Times New Roman" w:cs="Times New Roman"/>
          <w:sz w:val="24"/>
          <w:szCs w:val="24"/>
        </w:rPr>
        <w:t xml:space="preserve"> </w:t>
      </w:r>
      <w:r w:rsidR="00366CFA">
        <w:rPr>
          <w:rFonts w:ascii="Times New Roman" w:hAnsi="Times New Roman" w:cs="Times New Roman"/>
          <w:sz w:val="24"/>
          <w:szCs w:val="24"/>
        </w:rPr>
        <w:t>W §3 wprowadza się ustęp 4 w następującym brzmieniu:</w:t>
      </w:r>
    </w:p>
    <w:p w14:paraId="1BAF57B9" w14:textId="08FCD759" w:rsidR="00835629" w:rsidRDefault="00366CFA" w:rsidP="00823A0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36439">
        <w:rPr>
          <w:rFonts w:ascii="Times New Roman" w:hAnsi="Times New Roman" w:cs="Times New Roman"/>
          <w:sz w:val="24"/>
          <w:szCs w:val="24"/>
        </w:rPr>
        <w:t>W stosunku do umów najmu zawartych po dniu 21.04.2019 roku g</w:t>
      </w:r>
      <w:r w:rsidR="00D60E8F">
        <w:rPr>
          <w:rFonts w:ascii="Times New Roman" w:hAnsi="Times New Roman" w:cs="Times New Roman"/>
          <w:sz w:val="24"/>
          <w:szCs w:val="24"/>
        </w:rPr>
        <w:t xml:space="preserve">mina co 5 </w:t>
      </w:r>
      <w:r w:rsidR="00336439">
        <w:rPr>
          <w:rFonts w:ascii="Times New Roman" w:hAnsi="Times New Roman" w:cs="Times New Roman"/>
          <w:sz w:val="24"/>
          <w:szCs w:val="24"/>
        </w:rPr>
        <w:t>lat</w:t>
      </w:r>
      <w:r w:rsidR="00D60E8F">
        <w:rPr>
          <w:rFonts w:ascii="Times New Roman" w:hAnsi="Times New Roman" w:cs="Times New Roman"/>
          <w:sz w:val="24"/>
          <w:szCs w:val="24"/>
        </w:rPr>
        <w:t>, weryfikuje spełnianie przez najemców, z wyłączeniem umów najmu socjalnego lokalu, kryterium wysokości dochodu uzasadniającej oddanie w najem lub podnajem lokalu”.</w:t>
      </w:r>
      <w:r w:rsidR="008B515A">
        <w:rPr>
          <w:rFonts w:ascii="Times New Roman" w:hAnsi="Times New Roman" w:cs="Times New Roman"/>
          <w:sz w:val="24"/>
          <w:szCs w:val="24"/>
        </w:rPr>
        <w:t xml:space="preserve"> </w:t>
      </w:r>
    </w:p>
    <w:p w14:paraId="20F5996E" w14:textId="06151370" w:rsidR="003F32E4" w:rsidRDefault="00D60E8F" w:rsidP="00E02F4F">
      <w:pPr>
        <w:jc w:val="both"/>
        <w:rPr>
          <w:rFonts w:ascii="Times New Roman" w:hAnsi="Times New Roman" w:cs="Times New Roman"/>
          <w:sz w:val="24"/>
          <w:szCs w:val="24"/>
        </w:rPr>
      </w:pPr>
      <w:r>
        <w:rPr>
          <w:rFonts w:ascii="Times New Roman" w:hAnsi="Times New Roman" w:cs="Times New Roman"/>
          <w:b/>
          <w:bCs/>
          <w:sz w:val="24"/>
          <w:szCs w:val="24"/>
        </w:rPr>
        <w:t>5</w:t>
      </w:r>
      <w:r w:rsidR="003F32E4" w:rsidRPr="000F35AF">
        <w:rPr>
          <w:rFonts w:ascii="Times New Roman" w:hAnsi="Times New Roman" w:cs="Times New Roman"/>
          <w:b/>
          <w:bCs/>
          <w:sz w:val="24"/>
          <w:szCs w:val="24"/>
        </w:rPr>
        <w:t>)</w:t>
      </w:r>
      <w:r w:rsidR="003F32E4">
        <w:rPr>
          <w:rFonts w:ascii="Times New Roman" w:hAnsi="Times New Roman" w:cs="Times New Roman"/>
          <w:sz w:val="24"/>
          <w:szCs w:val="24"/>
        </w:rPr>
        <w:t xml:space="preserve"> </w:t>
      </w:r>
      <w:r w:rsidR="005D45CA">
        <w:rPr>
          <w:rFonts w:ascii="Times New Roman" w:hAnsi="Times New Roman" w:cs="Times New Roman"/>
          <w:sz w:val="24"/>
          <w:szCs w:val="24"/>
        </w:rPr>
        <w:t>W r</w:t>
      </w:r>
      <w:r w:rsidR="001A4620">
        <w:rPr>
          <w:rFonts w:ascii="Times New Roman" w:hAnsi="Times New Roman" w:cs="Times New Roman"/>
          <w:sz w:val="24"/>
          <w:szCs w:val="24"/>
        </w:rPr>
        <w:t>ozdziale</w:t>
      </w:r>
      <w:r w:rsidR="003F32E4">
        <w:rPr>
          <w:rFonts w:ascii="Times New Roman" w:hAnsi="Times New Roman" w:cs="Times New Roman"/>
          <w:sz w:val="24"/>
          <w:szCs w:val="24"/>
        </w:rPr>
        <w:t xml:space="preserve"> 2</w:t>
      </w:r>
      <w:r w:rsidR="001A4620">
        <w:rPr>
          <w:rFonts w:ascii="Times New Roman" w:hAnsi="Times New Roman" w:cs="Times New Roman"/>
          <w:sz w:val="24"/>
          <w:szCs w:val="24"/>
        </w:rPr>
        <w:t xml:space="preserve"> oraz </w:t>
      </w:r>
      <w:r w:rsidR="00C768CE">
        <w:rPr>
          <w:rFonts w:ascii="Times New Roman" w:hAnsi="Times New Roman" w:cs="Times New Roman"/>
          <w:sz w:val="24"/>
          <w:szCs w:val="24"/>
        </w:rPr>
        <w:t xml:space="preserve">rozdziale </w:t>
      </w:r>
      <w:r w:rsidR="001A4620">
        <w:rPr>
          <w:rFonts w:ascii="Times New Roman" w:hAnsi="Times New Roman" w:cs="Times New Roman"/>
          <w:sz w:val="24"/>
          <w:szCs w:val="24"/>
        </w:rPr>
        <w:t>4</w:t>
      </w:r>
      <w:r w:rsidR="00FE20BC">
        <w:rPr>
          <w:rFonts w:ascii="Times New Roman" w:hAnsi="Times New Roman" w:cs="Times New Roman"/>
          <w:sz w:val="24"/>
          <w:szCs w:val="24"/>
        </w:rPr>
        <w:t xml:space="preserve"> i </w:t>
      </w:r>
      <w:r w:rsidR="00C768CE">
        <w:rPr>
          <w:rFonts w:ascii="Times New Roman" w:hAnsi="Times New Roman" w:cs="Times New Roman"/>
          <w:sz w:val="24"/>
          <w:szCs w:val="24"/>
        </w:rPr>
        <w:t xml:space="preserve">rozdziale </w:t>
      </w:r>
      <w:r w:rsidR="00FE20BC">
        <w:rPr>
          <w:rFonts w:ascii="Times New Roman" w:hAnsi="Times New Roman" w:cs="Times New Roman"/>
          <w:sz w:val="24"/>
          <w:szCs w:val="24"/>
        </w:rPr>
        <w:t>6</w:t>
      </w:r>
      <w:r w:rsidR="003F32E4">
        <w:rPr>
          <w:rFonts w:ascii="Times New Roman" w:hAnsi="Times New Roman" w:cs="Times New Roman"/>
          <w:sz w:val="24"/>
          <w:szCs w:val="24"/>
        </w:rPr>
        <w:t xml:space="preserve"> </w:t>
      </w:r>
      <w:r w:rsidR="001A4620">
        <w:rPr>
          <w:rFonts w:ascii="Times New Roman" w:hAnsi="Times New Roman" w:cs="Times New Roman"/>
          <w:sz w:val="24"/>
          <w:szCs w:val="24"/>
        </w:rPr>
        <w:t>powtarzające</w:t>
      </w:r>
      <w:r w:rsidR="005D45CA">
        <w:rPr>
          <w:rFonts w:ascii="Times New Roman" w:hAnsi="Times New Roman" w:cs="Times New Roman"/>
          <w:sz w:val="24"/>
          <w:szCs w:val="24"/>
        </w:rPr>
        <w:t xml:space="preserve"> się wyrażenie „lokal socjalny” </w:t>
      </w:r>
      <w:r w:rsidR="00DA74CB">
        <w:rPr>
          <w:rFonts w:ascii="Times New Roman" w:hAnsi="Times New Roman" w:cs="Times New Roman"/>
          <w:sz w:val="24"/>
          <w:szCs w:val="24"/>
        </w:rPr>
        <w:t xml:space="preserve">lub odmiany tego zwrotu, </w:t>
      </w:r>
      <w:r w:rsidR="005D45CA">
        <w:rPr>
          <w:rFonts w:ascii="Times New Roman" w:hAnsi="Times New Roman" w:cs="Times New Roman"/>
          <w:sz w:val="24"/>
          <w:szCs w:val="24"/>
        </w:rPr>
        <w:t xml:space="preserve">zostaje zastąpione wyrażeniem </w:t>
      </w:r>
      <w:r w:rsidR="001A4620">
        <w:rPr>
          <w:rFonts w:ascii="Times New Roman" w:hAnsi="Times New Roman" w:cs="Times New Roman"/>
          <w:sz w:val="24"/>
          <w:szCs w:val="24"/>
        </w:rPr>
        <w:t>„</w:t>
      </w:r>
      <w:r w:rsidR="005D45CA">
        <w:rPr>
          <w:rFonts w:ascii="Times New Roman" w:hAnsi="Times New Roman" w:cs="Times New Roman"/>
          <w:sz w:val="24"/>
          <w:szCs w:val="24"/>
        </w:rPr>
        <w:t>najem</w:t>
      </w:r>
      <w:r w:rsidR="001A4620">
        <w:rPr>
          <w:rFonts w:ascii="Times New Roman" w:hAnsi="Times New Roman" w:cs="Times New Roman"/>
          <w:sz w:val="24"/>
          <w:szCs w:val="24"/>
        </w:rPr>
        <w:t xml:space="preserve"> socjalny lokalu”</w:t>
      </w:r>
      <w:r w:rsidR="00DA74CB">
        <w:rPr>
          <w:rFonts w:ascii="Times New Roman" w:hAnsi="Times New Roman" w:cs="Times New Roman"/>
          <w:sz w:val="24"/>
          <w:szCs w:val="24"/>
        </w:rPr>
        <w:t xml:space="preserve"> lub odmianami tego zwrotu. </w:t>
      </w:r>
    </w:p>
    <w:p w14:paraId="090BD573" w14:textId="59043A84" w:rsidR="00A3078D" w:rsidRDefault="00D60E8F" w:rsidP="00A3078D">
      <w:pPr>
        <w:jc w:val="both"/>
        <w:rPr>
          <w:rFonts w:ascii="Times New Roman" w:hAnsi="Times New Roman" w:cs="Times New Roman"/>
          <w:sz w:val="24"/>
          <w:szCs w:val="24"/>
        </w:rPr>
      </w:pPr>
      <w:r>
        <w:rPr>
          <w:rFonts w:ascii="Times New Roman" w:hAnsi="Times New Roman" w:cs="Times New Roman"/>
          <w:b/>
          <w:bCs/>
          <w:sz w:val="24"/>
          <w:szCs w:val="24"/>
        </w:rPr>
        <w:t>6</w:t>
      </w:r>
      <w:r w:rsidR="000F35AF" w:rsidRPr="000F35AF">
        <w:rPr>
          <w:rFonts w:ascii="Times New Roman" w:hAnsi="Times New Roman" w:cs="Times New Roman"/>
          <w:b/>
          <w:bCs/>
          <w:sz w:val="24"/>
          <w:szCs w:val="24"/>
        </w:rPr>
        <w:t>)</w:t>
      </w:r>
      <w:r w:rsidR="00A3078D">
        <w:rPr>
          <w:rFonts w:ascii="Times New Roman" w:hAnsi="Times New Roman" w:cs="Times New Roman"/>
          <w:sz w:val="24"/>
          <w:szCs w:val="24"/>
        </w:rPr>
        <w:t xml:space="preserve"> §17 ustęp 4 otrzymuje brzmienie:</w:t>
      </w:r>
    </w:p>
    <w:p w14:paraId="28185DFE" w14:textId="61FB5020" w:rsidR="005F2C79" w:rsidRDefault="00A3078D" w:rsidP="00823A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 wniosku należy załączyć </w:t>
      </w:r>
      <w:r w:rsidR="00581FC2">
        <w:rPr>
          <w:rFonts w:ascii="Times New Roman" w:hAnsi="Times New Roman" w:cs="Times New Roman"/>
          <w:sz w:val="24"/>
          <w:szCs w:val="24"/>
        </w:rPr>
        <w:t>deklarację o wysokości dochodów członków gospodarstwa domowego w okresie trzech miesięcy poprzedzających złożenie deklaracji oraz oświadczeni</w:t>
      </w:r>
      <w:r w:rsidR="0003373A">
        <w:rPr>
          <w:rFonts w:ascii="Times New Roman" w:hAnsi="Times New Roman" w:cs="Times New Roman"/>
          <w:sz w:val="24"/>
          <w:szCs w:val="24"/>
        </w:rPr>
        <w:t xml:space="preserve">e </w:t>
      </w:r>
      <w:r w:rsidR="00581FC2">
        <w:rPr>
          <w:rFonts w:ascii="Times New Roman" w:hAnsi="Times New Roman" w:cs="Times New Roman"/>
          <w:sz w:val="24"/>
          <w:szCs w:val="24"/>
        </w:rPr>
        <w:t>ostanie majątkowym członków gospodarstwa domowego</w:t>
      </w:r>
      <w:r w:rsidR="00B12277">
        <w:rPr>
          <w:rFonts w:ascii="Times New Roman" w:hAnsi="Times New Roman" w:cs="Times New Roman"/>
          <w:sz w:val="24"/>
          <w:szCs w:val="24"/>
        </w:rPr>
        <w:t>”.</w:t>
      </w:r>
    </w:p>
    <w:p w14:paraId="49DAAFD1" w14:textId="189632D5" w:rsidR="00A3078D" w:rsidRDefault="00D60E8F" w:rsidP="00E02F4F">
      <w:pPr>
        <w:jc w:val="both"/>
        <w:rPr>
          <w:rFonts w:ascii="Times New Roman" w:hAnsi="Times New Roman" w:cs="Times New Roman"/>
          <w:sz w:val="24"/>
          <w:szCs w:val="24"/>
        </w:rPr>
      </w:pPr>
      <w:r>
        <w:rPr>
          <w:rFonts w:ascii="Times New Roman" w:hAnsi="Times New Roman" w:cs="Times New Roman"/>
          <w:b/>
          <w:bCs/>
          <w:sz w:val="24"/>
          <w:szCs w:val="24"/>
        </w:rPr>
        <w:t>7</w:t>
      </w:r>
      <w:r w:rsidR="00A3078D" w:rsidRPr="000F35AF">
        <w:rPr>
          <w:rFonts w:ascii="Times New Roman" w:hAnsi="Times New Roman" w:cs="Times New Roman"/>
          <w:b/>
          <w:bCs/>
          <w:sz w:val="24"/>
          <w:szCs w:val="24"/>
        </w:rPr>
        <w:t>)</w:t>
      </w:r>
      <w:r w:rsidR="00A3078D">
        <w:rPr>
          <w:rFonts w:ascii="Times New Roman" w:hAnsi="Times New Roman" w:cs="Times New Roman"/>
          <w:sz w:val="24"/>
          <w:szCs w:val="24"/>
        </w:rPr>
        <w:t xml:space="preserve"> §17 ustęp 5 otrzymuje brzmienie:</w:t>
      </w:r>
    </w:p>
    <w:p w14:paraId="6898F708" w14:textId="57E8270F" w:rsidR="00917F58" w:rsidRDefault="00A3078D" w:rsidP="00823A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„Wniosek powinien zostać złożony na stosownym druku. Wzór formularza wniosku</w:t>
      </w:r>
      <w:r w:rsidR="0003373A">
        <w:rPr>
          <w:rFonts w:ascii="Times New Roman" w:hAnsi="Times New Roman" w:cs="Times New Roman"/>
          <w:sz w:val="24"/>
          <w:szCs w:val="24"/>
        </w:rPr>
        <w:t xml:space="preserve"> wraz </w:t>
      </w:r>
      <w:r w:rsidR="0003373A">
        <w:rPr>
          <w:rFonts w:ascii="Times New Roman" w:hAnsi="Times New Roman" w:cs="Times New Roman"/>
          <w:sz w:val="24"/>
          <w:szCs w:val="24"/>
        </w:rPr>
        <w:br/>
        <w:t>z deklaracją o wysokości dochodów oraz oświadczeniem majątkowym,</w:t>
      </w:r>
      <w:r>
        <w:rPr>
          <w:rFonts w:ascii="Times New Roman" w:hAnsi="Times New Roman" w:cs="Times New Roman"/>
          <w:sz w:val="24"/>
          <w:szCs w:val="24"/>
        </w:rPr>
        <w:t xml:space="preserve"> stanowi</w:t>
      </w:r>
      <w:r w:rsidR="0003373A">
        <w:rPr>
          <w:rFonts w:ascii="Times New Roman" w:hAnsi="Times New Roman" w:cs="Times New Roman"/>
          <w:sz w:val="24"/>
          <w:szCs w:val="24"/>
        </w:rPr>
        <w:t>ą</w:t>
      </w:r>
      <w:r>
        <w:rPr>
          <w:rFonts w:ascii="Times New Roman" w:hAnsi="Times New Roman" w:cs="Times New Roman"/>
          <w:sz w:val="24"/>
          <w:szCs w:val="24"/>
        </w:rPr>
        <w:t xml:space="preserve"> Załącznik </w:t>
      </w:r>
      <w:r w:rsidR="0003373A">
        <w:rPr>
          <w:rFonts w:ascii="Times New Roman" w:hAnsi="Times New Roman" w:cs="Times New Roman"/>
          <w:sz w:val="24"/>
          <w:szCs w:val="24"/>
        </w:rPr>
        <w:br/>
      </w:r>
      <w:r>
        <w:rPr>
          <w:rFonts w:ascii="Times New Roman" w:hAnsi="Times New Roman" w:cs="Times New Roman"/>
          <w:sz w:val="24"/>
          <w:szCs w:val="24"/>
        </w:rPr>
        <w:t>nr 1 do niniejszej uchwały</w:t>
      </w:r>
      <w:r w:rsidR="0003373A">
        <w:rPr>
          <w:rFonts w:ascii="Times New Roman" w:hAnsi="Times New Roman" w:cs="Times New Roman"/>
          <w:sz w:val="24"/>
          <w:szCs w:val="24"/>
        </w:rPr>
        <w:t>”</w:t>
      </w:r>
      <w:r>
        <w:rPr>
          <w:rFonts w:ascii="Times New Roman" w:hAnsi="Times New Roman" w:cs="Times New Roman"/>
          <w:sz w:val="24"/>
          <w:szCs w:val="24"/>
        </w:rPr>
        <w:t>.</w:t>
      </w:r>
    </w:p>
    <w:p w14:paraId="07DD4970" w14:textId="16BF03F9" w:rsidR="00163A6A" w:rsidRDefault="00D60E8F" w:rsidP="00E02F4F">
      <w:pPr>
        <w:jc w:val="both"/>
        <w:rPr>
          <w:rFonts w:ascii="Times New Roman" w:hAnsi="Times New Roman" w:cs="Times New Roman"/>
          <w:sz w:val="24"/>
          <w:szCs w:val="24"/>
        </w:rPr>
      </w:pPr>
      <w:r>
        <w:rPr>
          <w:rFonts w:ascii="Times New Roman" w:hAnsi="Times New Roman" w:cs="Times New Roman"/>
          <w:b/>
          <w:bCs/>
          <w:sz w:val="24"/>
          <w:szCs w:val="24"/>
        </w:rPr>
        <w:t>8</w:t>
      </w:r>
      <w:r w:rsidR="005D45CA" w:rsidRPr="000F35AF">
        <w:rPr>
          <w:rFonts w:ascii="Times New Roman" w:hAnsi="Times New Roman" w:cs="Times New Roman"/>
          <w:b/>
          <w:bCs/>
          <w:sz w:val="24"/>
          <w:szCs w:val="24"/>
        </w:rPr>
        <w:t>)</w:t>
      </w:r>
      <w:r w:rsidR="005D45CA">
        <w:rPr>
          <w:rFonts w:ascii="Times New Roman" w:hAnsi="Times New Roman" w:cs="Times New Roman"/>
          <w:sz w:val="24"/>
          <w:szCs w:val="24"/>
        </w:rPr>
        <w:t xml:space="preserve"> </w:t>
      </w:r>
      <w:r w:rsidR="00163A6A">
        <w:rPr>
          <w:rFonts w:ascii="Times New Roman" w:hAnsi="Times New Roman" w:cs="Times New Roman"/>
          <w:sz w:val="24"/>
          <w:szCs w:val="24"/>
        </w:rPr>
        <w:t xml:space="preserve">§21 </w:t>
      </w:r>
      <w:r w:rsidR="00DA74CB">
        <w:rPr>
          <w:rFonts w:ascii="Times New Roman" w:hAnsi="Times New Roman" w:cs="Times New Roman"/>
          <w:sz w:val="24"/>
          <w:szCs w:val="24"/>
        </w:rPr>
        <w:t xml:space="preserve">po ustępie 3 dodaje się </w:t>
      </w:r>
      <w:r w:rsidR="00163A6A">
        <w:rPr>
          <w:rFonts w:ascii="Times New Roman" w:hAnsi="Times New Roman" w:cs="Times New Roman"/>
          <w:sz w:val="24"/>
          <w:szCs w:val="24"/>
        </w:rPr>
        <w:t xml:space="preserve">ustęp </w:t>
      </w:r>
      <w:r w:rsidR="00DA74CB">
        <w:rPr>
          <w:rFonts w:ascii="Times New Roman" w:hAnsi="Times New Roman" w:cs="Times New Roman"/>
          <w:sz w:val="24"/>
          <w:szCs w:val="24"/>
        </w:rPr>
        <w:t>3a w następującym brzmieniu</w:t>
      </w:r>
      <w:r w:rsidR="00163A6A">
        <w:rPr>
          <w:rFonts w:ascii="Times New Roman" w:hAnsi="Times New Roman" w:cs="Times New Roman"/>
          <w:sz w:val="24"/>
          <w:szCs w:val="24"/>
        </w:rPr>
        <w:t>:</w:t>
      </w:r>
    </w:p>
    <w:p w14:paraId="22BCFFAD" w14:textId="14E5C85E" w:rsidR="00163A6A" w:rsidRPr="00163A6A" w:rsidRDefault="00163A6A" w:rsidP="00163A6A">
      <w:pPr>
        <w:jc w:val="both"/>
        <w:rPr>
          <w:rFonts w:ascii="Times New Roman" w:hAnsi="Times New Roman" w:cs="Times New Roman"/>
          <w:sz w:val="24"/>
          <w:szCs w:val="24"/>
        </w:rPr>
      </w:pPr>
      <w:r w:rsidRPr="00163A6A">
        <w:rPr>
          <w:rFonts w:ascii="Times New Roman" w:hAnsi="Times New Roman" w:cs="Times New Roman"/>
          <w:sz w:val="24"/>
          <w:szCs w:val="24"/>
        </w:rPr>
        <w:t>„Określa się następujące warunki, jakie musi spełniać lokal wskazywany dla osób niepełnosprawnych, z uwzględnieniem rodzaju niepełnosprawności:</w:t>
      </w:r>
    </w:p>
    <w:p w14:paraId="39B28A87" w14:textId="75938411" w:rsidR="00163A6A" w:rsidRPr="00163A6A" w:rsidRDefault="00163A6A" w:rsidP="00163A6A">
      <w:pPr>
        <w:pStyle w:val="text-justify"/>
        <w:jc w:val="both"/>
      </w:pPr>
      <w:r w:rsidRPr="00163A6A">
        <w:t>1)</w:t>
      </w:r>
      <w:r w:rsidR="00BA7BEC">
        <w:t xml:space="preserve"> </w:t>
      </w:r>
      <w:r w:rsidRPr="00163A6A">
        <w:t>W przypadku osób z niepełnosprawnością narządu ruchu, poruszających się na wózkach inwalidzkich, wskazany lokal usytuowany będzie w budynku bez barier architektonicznych, przystosowanym do potrzeb osób niepełnosprawnych zgodnie z rozporządzeniem Ministra Infrastruktury z dnia 12 kwietnia 2002 r., w sprawie warunków technicznych, jakim powinny odpowiadać budynki i ich usytuowanie (Dz. U. z 201</w:t>
      </w:r>
      <w:r w:rsidR="00EA1277">
        <w:t>9</w:t>
      </w:r>
      <w:r w:rsidRPr="00163A6A">
        <w:t xml:space="preserve"> r. poz. </w:t>
      </w:r>
      <w:r w:rsidR="00EA1277">
        <w:t>1065</w:t>
      </w:r>
      <w:r w:rsidRPr="00163A6A">
        <w:t>), wyposażony w ciepłą wodę i centralne ogrzewanie, źródło gotowania, łazienkę oraz takie urządzenia sanitarne, które nie będą utrudniały funkcjonowania osobie niepełnosprawnej.</w:t>
      </w:r>
    </w:p>
    <w:p w14:paraId="11792F18" w14:textId="0489086B" w:rsidR="00163A6A" w:rsidRPr="00163A6A" w:rsidRDefault="00163A6A" w:rsidP="00163A6A">
      <w:pPr>
        <w:pStyle w:val="text-justify"/>
        <w:jc w:val="both"/>
      </w:pPr>
      <w:r w:rsidRPr="00163A6A">
        <w:t xml:space="preserve">2) W przypadku osób z niepełnosprawnością narządu ruchu, nieporuszających się na wózkach inwalidzkich, wskazany lokal usytuowany będzie na najniższej kondygnacji budynku lub lokal usytuowany w budynku wyposażonym w dźwig osobowy, wyposażony w ciepłą wodę </w:t>
      </w:r>
      <w:r>
        <w:br/>
      </w:r>
      <w:r w:rsidRPr="00163A6A">
        <w:t>i centralne ogrzewanie, źródło gotowania, łazienkę oraz takie urządzenia sanitarne, które nie będą utrudniały funkcjonowania osobie niepełnosprawnej.</w:t>
      </w:r>
    </w:p>
    <w:p w14:paraId="7C04831D" w14:textId="739D04DB" w:rsidR="00163A6A" w:rsidRPr="00163A6A" w:rsidRDefault="00163A6A" w:rsidP="00163A6A">
      <w:pPr>
        <w:pStyle w:val="text-justify"/>
        <w:jc w:val="both"/>
      </w:pPr>
      <w:r w:rsidRPr="00163A6A">
        <w:t>3) W przypadku innego rodzaju niepełnosprawności, wskazany lokal uwzględniać będzie indywidualne potrzeby osoby niepełnosprawnej, określone w uzgodnieniu z tą osobą.</w:t>
      </w:r>
    </w:p>
    <w:p w14:paraId="5EADA491" w14:textId="1A7780C3" w:rsidR="00163A6A" w:rsidRPr="00163A6A" w:rsidRDefault="00163A6A" w:rsidP="00163A6A">
      <w:pPr>
        <w:pStyle w:val="text-justify"/>
        <w:jc w:val="both"/>
      </w:pPr>
      <w:r w:rsidRPr="00163A6A">
        <w:t>4)</w:t>
      </w:r>
      <w:r w:rsidR="00BA7BEC">
        <w:t xml:space="preserve"> </w:t>
      </w:r>
      <w:r w:rsidRPr="00163A6A">
        <w:t xml:space="preserve">W przypadku osób, wymagających stałej lub długotrwałej opieki lub pomocy innych osób, w związku ze znacznie ograniczoną możliwością samodzielnej egzystencji, potwierdzonej orzeczeniem odpowiedniego organu, zgodnie z ustawą z dnia 27 sierpnia 1997 r. o rehabilitacji zawodowej i społecznej oraz zatrudnianiu osób niepełnosprawnych </w:t>
      </w:r>
      <w:r w:rsidR="00EA1277">
        <w:br/>
      </w:r>
      <w:r w:rsidRPr="00163A6A">
        <w:t>(tekst jedn.: Dz. U. z 201</w:t>
      </w:r>
      <w:r w:rsidR="00EA1277">
        <w:t>9</w:t>
      </w:r>
      <w:r w:rsidRPr="00163A6A">
        <w:t xml:space="preserve"> r. poz.</w:t>
      </w:r>
      <w:r w:rsidR="00EA1277">
        <w:t xml:space="preserve"> 1172</w:t>
      </w:r>
      <w:r w:rsidRPr="00163A6A">
        <w:t>.), wskazany lokal uwzględniać będzie powierzchnię wynikającą z potrzeby zamieszkiwania z osobami sprawującymi nad nimi opiekę.</w:t>
      </w:r>
    </w:p>
    <w:p w14:paraId="27E561F6" w14:textId="179BAEF5" w:rsidR="000F35AF" w:rsidRPr="00163A6A" w:rsidRDefault="00163A6A" w:rsidP="00163A6A">
      <w:pPr>
        <w:pStyle w:val="text-justify"/>
        <w:jc w:val="both"/>
      </w:pPr>
      <w:r w:rsidRPr="00163A6A">
        <w:t>5) Osoby, o których mowa w ust. 1-4 mogą wyrazić zgodę na przyjęcie lokalu niespełniającego wyżej wymienionych kryteriów".</w:t>
      </w:r>
    </w:p>
    <w:p w14:paraId="32FAD8E9" w14:textId="2F8AD815" w:rsidR="00AD35BA" w:rsidRDefault="00D60E8F" w:rsidP="00DA74CB">
      <w:pPr>
        <w:pStyle w:val="text-justify"/>
      </w:pPr>
      <w:r>
        <w:rPr>
          <w:b/>
          <w:bCs/>
        </w:rPr>
        <w:t>9</w:t>
      </w:r>
      <w:r w:rsidR="00917F58" w:rsidRPr="000F35AF">
        <w:rPr>
          <w:b/>
          <w:bCs/>
        </w:rPr>
        <w:t>)</w:t>
      </w:r>
      <w:r w:rsidR="00917F58">
        <w:t xml:space="preserve"> </w:t>
      </w:r>
      <w:r w:rsidR="00DA74CB">
        <w:t>Uchyla</w:t>
      </w:r>
      <w:r w:rsidR="00AD35BA">
        <w:t xml:space="preserve"> się  §25</w:t>
      </w:r>
      <w:r w:rsidR="00EA1277">
        <w:t>.</w:t>
      </w:r>
    </w:p>
    <w:p w14:paraId="662A1B38" w14:textId="54CA5B42" w:rsidR="00835629" w:rsidRDefault="00835629" w:rsidP="00E02F4F">
      <w:pPr>
        <w:jc w:val="both"/>
        <w:rPr>
          <w:rFonts w:ascii="Times New Roman" w:hAnsi="Times New Roman" w:cs="Times New Roman"/>
          <w:sz w:val="24"/>
          <w:szCs w:val="24"/>
        </w:rPr>
      </w:pPr>
      <w:r w:rsidRPr="00201D2B">
        <w:rPr>
          <w:rFonts w:ascii="Times New Roman" w:hAnsi="Times New Roman" w:cs="Times New Roman"/>
          <w:b/>
          <w:bCs/>
          <w:sz w:val="24"/>
          <w:szCs w:val="24"/>
        </w:rPr>
        <w:t>1</w:t>
      </w:r>
      <w:r w:rsidR="00DA74CB">
        <w:rPr>
          <w:rFonts w:ascii="Times New Roman" w:hAnsi="Times New Roman" w:cs="Times New Roman"/>
          <w:b/>
          <w:bCs/>
          <w:sz w:val="24"/>
          <w:szCs w:val="24"/>
        </w:rPr>
        <w:t>0</w:t>
      </w:r>
      <w:r w:rsidRPr="00201D2B">
        <w:rPr>
          <w:rFonts w:ascii="Times New Roman" w:hAnsi="Times New Roman" w:cs="Times New Roman"/>
          <w:b/>
          <w:bCs/>
          <w:sz w:val="24"/>
          <w:szCs w:val="24"/>
        </w:rPr>
        <w:t>)</w:t>
      </w:r>
      <w:r>
        <w:rPr>
          <w:rFonts w:ascii="Times New Roman" w:hAnsi="Times New Roman" w:cs="Times New Roman"/>
          <w:sz w:val="24"/>
          <w:szCs w:val="24"/>
        </w:rPr>
        <w:t xml:space="preserve"> </w:t>
      </w:r>
      <w:r w:rsidR="00DA74CB">
        <w:rPr>
          <w:rFonts w:ascii="Times New Roman" w:hAnsi="Times New Roman" w:cs="Times New Roman"/>
          <w:sz w:val="24"/>
          <w:szCs w:val="24"/>
        </w:rPr>
        <w:t>Załączniki nr</w:t>
      </w:r>
      <w:r>
        <w:rPr>
          <w:rFonts w:ascii="Times New Roman" w:hAnsi="Times New Roman" w:cs="Times New Roman"/>
          <w:sz w:val="24"/>
          <w:szCs w:val="24"/>
        </w:rPr>
        <w:t xml:space="preserve"> 2, 3</w:t>
      </w:r>
      <w:r w:rsidR="00DA74CB">
        <w:rPr>
          <w:rFonts w:ascii="Times New Roman" w:hAnsi="Times New Roman" w:cs="Times New Roman"/>
          <w:sz w:val="24"/>
          <w:szCs w:val="24"/>
        </w:rPr>
        <w:t>,4,5</w:t>
      </w:r>
      <w:r w:rsidR="00C768CE">
        <w:rPr>
          <w:rFonts w:ascii="Times New Roman" w:hAnsi="Times New Roman" w:cs="Times New Roman"/>
          <w:sz w:val="24"/>
          <w:szCs w:val="24"/>
        </w:rPr>
        <w:t xml:space="preserve"> do uchwały</w:t>
      </w:r>
      <w:bookmarkStart w:id="0" w:name="_GoBack"/>
      <w:bookmarkEnd w:id="0"/>
      <w:r>
        <w:rPr>
          <w:rFonts w:ascii="Times New Roman" w:hAnsi="Times New Roman" w:cs="Times New Roman"/>
          <w:sz w:val="24"/>
          <w:szCs w:val="24"/>
        </w:rPr>
        <w:t xml:space="preserve"> </w:t>
      </w:r>
      <w:r w:rsidR="00DA74CB">
        <w:rPr>
          <w:rFonts w:ascii="Times New Roman" w:hAnsi="Times New Roman" w:cs="Times New Roman"/>
          <w:sz w:val="24"/>
          <w:szCs w:val="24"/>
        </w:rPr>
        <w:t>otrzymują brzmienie jak załączniki nr 2,3,4,5 do niniejszej uchwały.</w:t>
      </w:r>
    </w:p>
    <w:p w14:paraId="5C6041D7" w14:textId="77777777" w:rsidR="009926EB" w:rsidRDefault="00D16B27" w:rsidP="00D16B27">
      <w:pPr>
        <w:spacing w:before="120" w:after="20"/>
        <w:jc w:val="center"/>
        <w:rPr>
          <w:rFonts w:ascii="Times New Roman" w:hAnsi="Times New Roman" w:cs="Times New Roman"/>
          <w:sz w:val="24"/>
          <w:szCs w:val="24"/>
        </w:rPr>
      </w:pPr>
      <w:r w:rsidRPr="00D16B27">
        <w:rPr>
          <w:rFonts w:ascii="Times New Roman" w:hAnsi="Times New Roman" w:cs="Times New Roman"/>
          <w:b/>
          <w:bCs/>
          <w:sz w:val="24"/>
          <w:szCs w:val="24"/>
        </w:rPr>
        <w:t>§</w:t>
      </w:r>
      <w:r w:rsidRPr="00D16B27">
        <w:rPr>
          <w:rFonts w:ascii="Times New Roman" w:hAnsi="Times New Roman" w:cs="Times New Roman"/>
          <w:sz w:val="24"/>
          <w:szCs w:val="24"/>
        </w:rPr>
        <w:t> </w:t>
      </w:r>
      <w:r w:rsidRPr="00D16B27">
        <w:rPr>
          <w:rFonts w:ascii="Times New Roman" w:hAnsi="Times New Roman" w:cs="Times New Roman"/>
          <w:b/>
          <w:bCs/>
          <w:sz w:val="24"/>
          <w:szCs w:val="24"/>
        </w:rPr>
        <w:t>2</w:t>
      </w:r>
    </w:p>
    <w:p w14:paraId="73CAB978" w14:textId="77777777" w:rsidR="00D16B27" w:rsidRPr="00D16B27" w:rsidRDefault="00D16B27" w:rsidP="00D16B27">
      <w:pPr>
        <w:tabs>
          <w:tab w:val="left" w:pos="360"/>
        </w:tabs>
        <w:spacing w:after="20"/>
        <w:ind w:left="357" w:hanging="357"/>
        <w:jc w:val="both"/>
        <w:rPr>
          <w:rFonts w:ascii="Times New Roman" w:hAnsi="Times New Roman" w:cs="Times New Roman"/>
          <w:sz w:val="24"/>
          <w:szCs w:val="24"/>
        </w:rPr>
      </w:pPr>
      <w:r w:rsidRPr="00D16B27">
        <w:rPr>
          <w:rFonts w:ascii="Times New Roman" w:hAnsi="Times New Roman" w:cs="Times New Roman"/>
          <w:sz w:val="24"/>
          <w:szCs w:val="24"/>
        </w:rPr>
        <w:t>Wykonanie uchwały powierza się Burmistrzowi Miasta Zakopane.</w:t>
      </w:r>
    </w:p>
    <w:p w14:paraId="433A2961" w14:textId="77777777" w:rsidR="00D16B27" w:rsidRPr="00D16B27" w:rsidRDefault="00D16B27" w:rsidP="00D16B27">
      <w:pPr>
        <w:spacing w:before="120" w:after="20"/>
        <w:jc w:val="center"/>
        <w:rPr>
          <w:rFonts w:ascii="Times New Roman" w:hAnsi="Times New Roman" w:cs="Times New Roman"/>
          <w:sz w:val="24"/>
          <w:szCs w:val="24"/>
        </w:rPr>
      </w:pPr>
      <w:r w:rsidRPr="00D16B27">
        <w:rPr>
          <w:rFonts w:ascii="Times New Roman" w:hAnsi="Times New Roman" w:cs="Times New Roman"/>
          <w:b/>
          <w:bCs/>
          <w:sz w:val="24"/>
          <w:szCs w:val="24"/>
        </w:rPr>
        <w:t>§</w:t>
      </w:r>
      <w:r w:rsidRPr="00D16B27">
        <w:rPr>
          <w:rFonts w:ascii="Times New Roman" w:hAnsi="Times New Roman" w:cs="Times New Roman"/>
          <w:sz w:val="24"/>
          <w:szCs w:val="24"/>
        </w:rPr>
        <w:t> </w:t>
      </w:r>
      <w:r>
        <w:rPr>
          <w:rFonts w:ascii="Times New Roman" w:hAnsi="Times New Roman" w:cs="Times New Roman"/>
          <w:b/>
          <w:bCs/>
          <w:sz w:val="24"/>
          <w:szCs w:val="24"/>
        </w:rPr>
        <w:t>3</w:t>
      </w:r>
    </w:p>
    <w:p w14:paraId="29524096" w14:textId="77777777" w:rsidR="00D16B27" w:rsidRPr="00D16B27" w:rsidRDefault="00D16B27" w:rsidP="00D16B27">
      <w:pPr>
        <w:spacing w:after="20"/>
        <w:jc w:val="both"/>
        <w:rPr>
          <w:rFonts w:ascii="Times New Roman" w:hAnsi="Times New Roman" w:cs="Times New Roman"/>
          <w:sz w:val="24"/>
          <w:szCs w:val="24"/>
        </w:rPr>
      </w:pPr>
      <w:r w:rsidRPr="00D16B27">
        <w:rPr>
          <w:rFonts w:ascii="Times New Roman" w:hAnsi="Times New Roman" w:cs="Times New Roman"/>
          <w:sz w:val="24"/>
          <w:szCs w:val="24"/>
        </w:rPr>
        <w:t>Uchwała wchodzi w życie po upływie 14 dni od daty ogłoszenia w Dzienniku Urzędowym Województwa Małopolskiego.</w:t>
      </w:r>
    </w:p>
    <w:p w14:paraId="538485DF" w14:textId="531C22C9" w:rsidR="00B653D8" w:rsidRDefault="00823A0B" w:rsidP="00823A0B">
      <w:pPr>
        <w:ind w:left="5664" w:firstLine="708"/>
        <w:jc w:val="both"/>
        <w:rPr>
          <w:rFonts w:ascii="Times New Roman" w:hAnsi="Times New Roman" w:cs="Times New Roman"/>
          <w:sz w:val="24"/>
          <w:szCs w:val="24"/>
        </w:rPr>
      </w:pPr>
      <w:r>
        <w:rPr>
          <w:rFonts w:ascii="Times New Roman" w:hAnsi="Times New Roman" w:cs="Times New Roman"/>
          <w:sz w:val="24"/>
          <w:szCs w:val="24"/>
        </w:rPr>
        <w:t>Przewodniczący Rady</w:t>
      </w:r>
    </w:p>
    <w:p w14:paraId="796F4DAF" w14:textId="55190372" w:rsidR="00823A0B" w:rsidRPr="00D16B27" w:rsidRDefault="00823A0B" w:rsidP="00823A0B">
      <w:pPr>
        <w:ind w:left="6372" w:firstLine="708"/>
        <w:jc w:val="both"/>
        <w:rPr>
          <w:rFonts w:ascii="Times New Roman" w:hAnsi="Times New Roman" w:cs="Times New Roman"/>
          <w:sz w:val="24"/>
          <w:szCs w:val="24"/>
        </w:rPr>
      </w:pPr>
      <w:r>
        <w:rPr>
          <w:rFonts w:ascii="Times New Roman" w:hAnsi="Times New Roman" w:cs="Times New Roman"/>
          <w:sz w:val="24"/>
          <w:szCs w:val="24"/>
        </w:rPr>
        <w:t>Jan Gluc</w:t>
      </w:r>
    </w:p>
    <w:sectPr w:rsidR="00823A0B" w:rsidRPr="00D16B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B3C6" w14:textId="77777777" w:rsidR="007A2F03" w:rsidRDefault="007A2F03" w:rsidP="00DA74CB">
      <w:pPr>
        <w:spacing w:after="0" w:line="240" w:lineRule="auto"/>
      </w:pPr>
      <w:r>
        <w:separator/>
      </w:r>
    </w:p>
  </w:endnote>
  <w:endnote w:type="continuationSeparator" w:id="0">
    <w:p w14:paraId="5214F71E" w14:textId="77777777" w:rsidR="007A2F03" w:rsidRDefault="007A2F03" w:rsidP="00D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78593"/>
      <w:docPartObj>
        <w:docPartGallery w:val="Page Numbers (Bottom of Page)"/>
        <w:docPartUnique/>
      </w:docPartObj>
    </w:sdtPr>
    <w:sdtEndPr/>
    <w:sdtContent>
      <w:p w14:paraId="5D4E5F44" w14:textId="6070BF18" w:rsidR="00DA74CB" w:rsidRDefault="00DA74CB">
        <w:pPr>
          <w:pStyle w:val="Stopka"/>
          <w:jc w:val="right"/>
        </w:pPr>
        <w:r>
          <w:fldChar w:fldCharType="begin"/>
        </w:r>
        <w:r>
          <w:instrText>PAGE   \* MERGEFORMAT</w:instrText>
        </w:r>
        <w:r>
          <w:fldChar w:fldCharType="separate"/>
        </w:r>
        <w:r>
          <w:t>2</w:t>
        </w:r>
        <w:r>
          <w:fldChar w:fldCharType="end"/>
        </w:r>
      </w:p>
    </w:sdtContent>
  </w:sdt>
  <w:p w14:paraId="49AA7162" w14:textId="77777777" w:rsidR="00DA74CB" w:rsidRDefault="00DA74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DCB7" w14:textId="77777777" w:rsidR="007A2F03" w:rsidRDefault="007A2F03" w:rsidP="00DA74CB">
      <w:pPr>
        <w:spacing w:after="0" w:line="240" w:lineRule="auto"/>
      </w:pPr>
      <w:r>
        <w:separator/>
      </w:r>
    </w:p>
  </w:footnote>
  <w:footnote w:type="continuationSeparator" w:id="0">
    <w:p w14:paraId="0E7F7D72" w14:textId="77777777" w:rsidR="007A2F03" w:rsidRDefault="007A2F03" w:rsidP="00DA7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0824"/>
    <w:multiLevelType w:val="hybridMultilevel"/>
    <w:tmpl w:val="C164B7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4F"/>
    <w:rsid w:val="00004C7A"/>
    <w:rsid w:val="0003373A"/>
    <w:rsid w:val="00047B3F"/>
    <w:rsid w:val="00071DBE"/>
    <w:rsid w:val="000952E6"/>
    <w:rsid w:val="000967A8"/>
    <w:rsid w:val="000F35AF"/>
    <w:rsid w:val="00163A6A"/>
    <w:rsid w:val="001A4620"/>
    <w:rsid w:val="001B7361"/>
    <w:rsid w:val="00201D2B"/>
    <w:rsid w:val="002B1AFF"/>
    <w:rsid w:val="00336439"/>
    <w:rsid w:val="003505FA"/>
    <w:rsid w:val="00366CFA"/>
    <w:rsid w:val="003E7F90"/>
    <w:rsid w:val="003F32E4"/>
    <w:rsid w:val="004003A9"/>
    <w:rsid w:val="00463072"/>
    <w:rsid w:val="004A4212"/>
    <w:rsid w:val="00513C6C"/>
    <w:rsid w:val="00581FC2"/>
    <w:rsid w:val="005A5E5D"/>
    <w:rsid w:val="005D45CA"/>
    <w:rsid w:val="005F2C79"/>
    <w:rsid w:val="00616214"/>
    <w:rsid w:val="00633A2F"/>
    <w:rsid w:val="006379B5"/>
    <w:rsid w:val="006522C5"/>
    <w:rsid w:val="007857BE"/>
    <w:rsid w:val="007A2F03"/>
    <w:rsid w:val="00822B82"/>
    <w:rsid w:val="00823A0B"/>
    <w:rsid w:val="00835629"/>
    <w:rsid w:val="00851BD2"/>
    <w:rsid w:val="008835A8"/>
    <w:rsid w:val="008A38A2"/>
    <w:rsid w:val="008B515A"/>
    <w:rsid w:val="008B6A52"/>
    <w:rsid w:val="008E72FD"/>
    <w:rsid w:val="009059D7"/>
    <w:rsid w:val="00917F58"/>
    <w:rsid w:val="009926EB"/>
    <w:rsid w:val="00A145EA"/>
    <w:rsid w:val="00A3078D"/>
    <w:rsid w:val="00AD35BA"/>
    <w:rsid w:val="00B04FDA"/>
    <w:rsid w:val="00B12277"/>
    <w:rsid w:val="00B12C5E"/>
    <w:rsid w:val="00B51313"/>
    <w:rsid w:val="00B653D8"/>
    <w:rsid w:val="00B829D4"/>
    <w:rsid w:val="00B946FC"/>
    <w:rsid w:val="00BA7BEC"/>
    <w:rsid w:val="00C0745F"/>
    <w:rsid w:val="00C21704"/>
    <w:rsid w:val="00C768CE"/>
    <w:rsid w:val="00D16B27"/>
    <w:rsid w:val="00D60E8F"/>
    <w:rsid w:val="00DA74CB"/>
    <w:rsid w:val="00E02F4F"/>
    <w:rsid w:val="00E34DFA"/>
    <w:rsid w:val="00E93C09"/>
    <w:rsid w:val="00EA1277"/>
    <w:rsid w:val="00FB53BA"/>
    <w:rsid w:val="00FE20BC"/>
    <w:rsid w:val="00FE376F"/>
    <w:rsid w:val="00FE7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EFB6"/>
  <w15:docId w15:val="{A830AE07-7CD4-4C03-BD48-3BD96AE0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16B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justify">
    <w:name w:val="text-justify"/>
    <w:basedOn w:val="Normalny"/>
    <w:rsid w:val="00163A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B515A"/>
    <w:pPr>
      <w:ind w:left="720"/>
      <w:contextualSpacing/>
    </w:pPr>
  </w:style>
  <w:style w:type="paragraph" w:styleId="Nagwek">
    <w:name w:val="header"/>
    <w:basedOn w:val="Normalny"/>
    <w:link w:val="NagwekZnak"/>
    <w:uiPriority w:val="99"/>
    <w:unhideWhenUsed/>
    <w:rsid w:val="00DA7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4CB"/>
  </w:style>
  <w:style w:type="paragraph" w:styleId="Stopka">
    <w:name w:val="footer"/>
    <w:basedOn w:val="Normalny"/>
    <w:link w:val="StopkaZnak"/>
    <w:uiPriority w:val="99"/>
    <w:unhideWhenUsed/>
    <w:rsid w:val="00DA74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Ripper-Miksiewicz</dc:creator>
  <cp:lastModifiedBy>Kinga Ripper</cp:lastModifiedBy>
  <cp:revision>27</cp:revision>
  <cp:lastPrinted>2019-10-21T07:53:00Z</cp:lastPrinted>
  <dcterms:created xsi:type="dcterms:W3CDTF">2019-09-17T13:34:00Z</dcterms:created>
  <dcterms:modified xsi:type="dcterms:W3CDTF">2019-10-21T12:49:00Z</dcterms:modified>
</cp:coreProperties>
</file>