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01DC" w14:textId="77777777" w:rsidR="007F63B3" w:rsidRDefault="007F63B3" w:rsidP="00C02E05">
      <w:pPr>
        <w:pStyle w:val="Default"/>
        <w:jc w:val="center"/>
      </w:pPr>
    </w:p>
    <w:p w14:paraId="5DD50267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F52D7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56B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/ </w:t>
      </w:r>
      <w:r w:rsidR="00C5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52D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/  20</w:t>
      </w:r>
      <w:r w:rsidR="00B215EE">
        <w:rPr>
          <w:b/>
          <w:bCs/>
          <w:sz w:val="28"/>
          <w:szCs w:val="28"/>
        </w:rPr>
        <w:t>20</w:t>
      </w:r>
    </w:p>
    <w:p w14:paraId="4FCA0D13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14:paraId="156472B6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            20</w:t>
      </w:r>
      <w:r w:rsidR="00B215EE">
        <w:rPr>
          <w:b/>
          <w:bCs/>
          <w:sz w:val="28"/>
          <w:szCs w:val="28"/>
        </w:rPr>
        <w:t>20</w:t>
      </w:r>
      <w:r w:rsidR="00BB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14:paraId="49917DAB" w14:textId="77777777"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14:paraId="6D8EE2E2" w14:textId="77777777"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14:paraId="1DA2E92C" w14:textId="77777777" w:rsidR="007F63B3" w:rsidRDefault="000B67DA" w:rsidP="00C02E0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sprawie: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rozpatrzenia skarg</w:t>
      </w:r>
      <w:r w:rsidR="00F52D7E">
        <w:rPr>
          <w:b/>
          <w:bCs/>
          <w:sz w:val="28"/>
          <w:szCs w:val="28"/>
        </w:rPr>
        <w:t xml:space="preserve">i </w:t>
      </w:r>
      <w:r w:rsidR="007F63B3">
        <w:rPr>
          <w:b/>
          <w:bCs/>
          <w:sz w:val="28"/>
          <w:szCs w:val="28"/>
        </w:rPr>
        <w:t xml:space="preserve"> na działal</w:t>
      </w:r>
      <w:r w:rsidR="00C61414">
        <w:rPr>
          <w:b/>
          <w:bCs/>
          <w:sz w:val="28"/>
          <w:szCs w:val="28"/>
        </w:rPr>
        <w:t>ność Burmistrza Miasta Zakopane</w:t>
      </w:r>
    </w:p>
    <w:p w14:paraId="0DD7F436" w14:textId="77777777" w:rsidR="007F63B3" w:rsidRDefault="00C61414" w:rsidP="00C9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F63B3">
        <w:rPr>
          <w:sz w:val="23"/>
          <w:szCs w:val="23"/>
        </w:rPr>
        <w:t>Na podstawie art. 18 ust. 2 pkt 15 ustawy z dnia 8 marca 1990 r. o samorządzie gminnym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>:</w:t>
      </w:r>
      <w:r w:rsidR="00C922AF">
        <w:rPr>
          <w:sz w:val="23"/>
          <w:szCs w:val="23"/>
        </w:rPr>
        <w:t> </w:t>
      </w:r>
      <w:r w:rsidR="007F63B3">
        <w:rPr>
          <w:sz w:val="23"/>
          <w:szCs w:val="23"/>
        </w:rPr>
        <w:t xml:space="preserve">Dz. U. z </w:t>
      </w:r>
      <w:r w:rsidR="00F52D7E">
        <w:rPr>
          <w:sz w:val="23"/>
          <w:szCs w:val="23"/>
        </w:rPr>
        <w:t>20</w:t>
      </w:r>
      <w:r w:rsidR="0011785B">
        <w:rPr>
          <w:sz w:val="23"/>
          <w:szCs w:val="23"/>
        </w:rPr>
        <w:t>20</w:t>
      </w:r>
      <w:r w:rsidR="007F63B3">
        <w:rPr>
          <w:sz w:val="23"/>
          <w:szCs w:val="23"/>
        </w:rPr>
        <w:t xml:space="preserve"> r.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poz. </w:t>
      </w:r>
      <w:r w:rsidR="0011785B">
        <w:rPr>
          <w:sz w:val="23"/>
          <w:szCs w:val="23"/>
        </w:rPr>
        <w:t>713</w:t>
      </w:r>
      <w:r w:rsidR="00C922AF">
        <w:rPr>
          <w:sz w:val="23"/>
          <w:szCs w:val="23"/>
        </w:rPr>
        <w:t xml:space="preserve"> z </w:t>
      </w:r>
      <w:proofErr w:type="spellStart"/>
      <w:r w:rsidR="00C922AF">
        <w:rPr>
          <w:sz w:val="23"/>
          <w:szCs w:val="23"/>
        </w:rPr>
        <w:t>pózn</w:t>
      </w:r>
      <w:proofErr w:type="spellEnd"/>
      <w:r w:rsidR="00C922AF">
        <w:rPr>
          <w:sz w:val="23"/>
          <w:szCs w:val="23"/>
        </w:rPr>
        <w:t>. zm.</w:t>
      </w:r>
      <w:r w:rsidR="00F745A9">
        <w:rPr>
          <w:sz w:val="23"/>
          <w:szCs w:val="23"/>
        </w:rPr>
        <w:t xml:space="preserve">) </w:t>
      </w:r>
      <w:r w:rsidR="007F63B3">
        <w:rPr>
          <w:sz w:val="23"/>
          <w:szCs w:val="23"/>
        </w:rPr>
        <w:t xml:space="preserve"> oraz art. 229 pkt 3, art. </w:t>
      </w:r>
      <w:r w:rsidR="00F52D7E">
        <w:rPr>
          <w:sz w:val="23"/>
          <w:szCs w:val="23"/>
        </w:rPr>
        <w:t>237</w:t>
      </w:r>
      <w:r w:rsidR="002274F8">
        <w:rPr>
          <w:sz w:val="23"/>
          <w:szCs w:val="23"/>
        </w:rPr>
        <w:t xml:space="preserve"> i 238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ustawy z dnia 14 czerwca 1960 r. - Kodeks postępowania administracyjnego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 xml:space="preserve">: 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</w:t>
      </w:r>
      <w:r w:rsidR="0011785B">
        <w:rPr>
          <w:sz w:val="23"/>
          <w:szCs w:val="23"/>
        </w:rPr>
        <w:t>20</w:t>
      </w:r>
      <w:r w:rsidR="00F52D7E">
        <w:rPr>
          <w:sz w:val="23"/>
          <w:szCs w:val="23"/>
        </w:rPr>
        <w:t xml:space="preserve"> r. poz. </w:t>
      </w:r>
      <w:r w:rsidR="0011785B">
        <w:rPr>
          <w:sz w:val="23"/>
          <w:szCs w:val="23"/>
        </w:rPr>
        <w:t>256</w:t>
      </w:r>
      <w:r w:rsidR="00C922AF">
        <w:rPr>
          <w:sz w:val="23"/>
          <w:szCs w:val="23"/>
        </w:rPr>
        <w:t xml:space="preserve"> z </w:t>
      </w:r>
      <w:proofErr w:type="spellStart"/>
      <w:r w:rsidR="00C922AF">
        <w:rPr>
          <w:sz w:val="23"/>
          <w:szCs w:val="23"/>
        </w:rPr>
        <w:t>pózn</w:t>
      </w:r>
      <w:proofErr w:type="spellEnd"/>
      <w:r w:rsidR="00C922AF">
        <w:rPr>
          <w:sz w:val="23"/>
          <w:szCs w:val="23"/>
        </w:rPr>
        <w:t>. zm</w:t>
      </w:r>
      <w:r w:rsidR="007F63B3">
        <w:rPr>
          <w:sz w:val="23"/>
          <w:szCs w:val="23"/>
        </w:rPr>
        <w:t xml:space="preserve">), </w:t>
      </w:r>
      <w:r w:rsidR="00F52D7E">
        <w:rPr>
          <w:sz w:val="23"/>
          <w:szCs w:val="23"/>
        </w:rPr>
        <w:t xml:space="preserve">  </w:t>
      </w:r>
      <w:r w:rsidR="007F63B3">
        <w:rPr>
          <w:b/>
          <w:bCs/>
          <w:sz w:val="23"/>
          <w:szCs w:val="23"/>
        </w:rPr>
        <w:t>RADA MIASTA ZAKOPANE uchwala</w:t>
      </w:r>
      <w:r>
        <w:rPr>
          <w:b/>
          <w:bCs/>
          <w:sz w:val="23"/>
          <w:szCs w:val="23"/>
        </w:rPr>
        <w:t xml:space="preserve">, </w:t>
      </w:r>
      <w:r w:rsidR="007F63B3">
        <w:rPr>
          <w:b/>
          <w:bCs/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co następuje: </w:t>
      </w:r>
    </w:p>
    <w:p w14:paraId="30C06A13" w14:textId="77777777"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14:paraId="60B2260E" w14:textId="77777777"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14:paraId="2D6AC80B" w14:textId="77777777"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7489297B" w14:textId="77777777" w:rsidR="00F915F6" w:rsidRDefault="007F63B3" w:rsidP="0011785B">
      <w:pPr>
        <w:pStyle w:val="Default"/>
        <w:spacing w:after="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Postanawia się</w:t>
      </w:r>
      <w:r w:rsidR="00897F0B">
        <w:rPr>
          <w:sz w:val="28"/>
          <w:szCs w:val="28"/>
        </w:rPr>
        <w:t xml:space="preserve"> </w:t>
      </w:r>
      <w:r w:rsidR="00BB25EF">
        <w:rPr>
          <w:sz w:val="28"/>
          <w:szCs w:val="28"/>
        </w:rPr>
        <w:t>uznać za bezzasadną skargę</w:t>
      </w:r>
      <w:r w:rsidR="00734DAC">
        <w:rPr>
          <w:sz w:val="28"/>
          <w:szCs w:val="28"/>
        </w:rPr>
        <w:t xml:space="preserve"> </w:t>
      </w:r>
      <w:r w:rsidR="00495CF1">
        <w:rPr>
          <w:sz w:val="28"/>
          <w:szCs w:val="28"/>
        </w:rPr>
        <w:t xml:space="preserve">Pana </w:t>
      </w:r>
      <w:r w:rsidR="00C922AF">
        <w:rPr>
          <w:sz w:val="28"/>
          <w:szCs w:val="28"/>
        </w:rPr>
        <w:t xml:space="preserve">Adama </w:t>
      </w:r>
      <w:proofErr w:type="spellStart"/>
      <w:r w:rsidR="00C922AF">
        <w:rPr>
          <w:sz w:val="28"/>
          <w:szCs w:val="28"/>
        </w:rPr>
        <w:t>Fedyka</w:t>
      </w:r>
      <w:proofErr w:type="spellEnd"/>
      <w:r w:rsidR="00495CF1">
        <w:rPr>
          <w:sz w:val="28"/>
          <w:szCs w:val="28"/>
        </w:rPr>
        <w:t xml:space="preserve"> </w:t>
      </w:r>
      <w:r w:rsidR="00C922AF">
        <w:rPr>
          <w:sz w:val="28"/>
          <w:szCs w:val="28"/>
        </w:rPr>
        <w:t>z dnia 11.05.2020 r. na działalność Burmistrza Miasta Zakopane.</w:t>
      </w:r>
    </w:p>
    <w:p w14:paraId="4D094B92" w14:textId="77777777"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14:paraId="78A4EB7D" w14:textId="77777777" w:rsidR="007F63B3" w:rsidRDefault="007F63B3" w:rsidP="00F52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Zobowiązuje się Przewodniczącego Rady Miasta Zakopane do zawiadomienia skarżąc</w:t>
      </w:r>
      <w:r w:rsidR="003C4060">
        <w:rPr>
          <w:sz w:val="28"/>
          <w:szCs w:val="28"/>
        </w:rPr>
        <w:t>ego</w:t>
      </w:r>
      <w:r>
        <w:rPr>
          <w:sz w:val="28"/>
          <w:szCs w:val="28"/>
        </w:rPr>
        <w:t xml:space="preserve"> o sposobie załatwienia skargi. </w:t>
      </w:r>
    </w:p>
    <w:p w14:paraId="69EB173D" w14:textId="77777777" w:rsidR="00F915F6" w:rsidRDefault="00F915F6" w:rsidP="00F915F6">
      <w:pPr>
        <w:pStyle w:val="Default"/>
        <w:jc w:val="center"/>
        <w:rPr>
          <w:b/>
          <w:bCs/>
          <w:sz w:val="28"/>
          <w:szCs w:val="28"/>
        </w:rPr>
      </w:pPr>
    </w:p>
    <w:p w14:paraId="7AE770AC" w14:textId="77777777" w:rsidR="007F63B3" w:rsidRDefault="007F63B3" w:rsidP="00F915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14:paraId="1BDA7DCF" w14:textId="77777777" w:rsidR="007F63B3" w:rsidRDefault="007F63B3" w:rsidP="00F52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14:paraId="2819237A" w14:textId="77777777" w:rsidR="001F4172" w:rsidRDefault="001F4172" w:rsidP="007F63B3"/>
    <w:p w14:paraId="6772B86A" w14:textId="77777777" w:rsidR="00F915F6" w:rsidRDefault="00F915F6" w:rsidP="007F63B3"/>
    <w:p w14:paraId="3719A415" w14:textId="77777777" w:rsidR="00F915F6" w:rsidRDefault="00F915F6" w:rsidP="007F63B3"/>
    <w:p w14:paraId="6DB890D8" w14:textId="77777777" w:rsidR="00F915F6" w:rsidRDefault="00F915F6" w:rsidP="007F63B3"/>
    <w:p w14:paraId="5C9998CA" w14:textId="77777777" w:rsidR="00F915F6" w:rsidRDefault="00F915F6" w:rsidP="007F63B3"/>
    <w:p w14:paraId="0B8773FF" w14:textId="77777777" w:rsidR="00F915F6" w:rsidRDefault="00F915F6" w:rsidP="007F63B3"/>
    <w:p w14:paraId="6679C5B7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2F3A4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9C593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D80ED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7ECD9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61820" w14:textId="77777777" w:rsidR="00B02318" w:rsidRDefault="00B02318" w:rsidP="00B023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F84E8D" w14:textId="77777777" w:rsidR="0011785B" w:rsidRDefault="0011785B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A69A4" w14:textId="77777777" w:rsidR="00C61414" w:rsidRPr="0085083E" w:rsidRDefault="00B02318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3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4FE37A11" w14:textId="77777777" w:rsidR="00C922AF" w:rsidRPr="00C922AF" w:rsidRDefault="00C922AF" w:rsidP="00C9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2AF">
        <w:rPr>
          <w:rFonts w:ascii="Times New Roman" w:hAnsi="Times New Roman" w:cs="Times New Roman"/>
          <w:sz w:val="28"/>
          <w:szCs w:val="28"/>
        </w:rPr>
        <w:t xml:space="preserve">Pan Adam </w:t>
      </w:r>
      <w:proofErr w:type="spellStart"/>
      <w:r w:rsidRPr="00C922AF">
        <w:rPr>
          <w:rFonts w:ascii="Times New Roman" w:hAnsi="Times New Roman" w:cs="Times New Roman"/>
          <w:sz w:val="28"/>
          <w:szCs w:val="28"/>
        </w:rPr>
        <w:t>Fedyk</w:t>
      </w:r>
      <w:proofErr w:type="spellEnd"/>
      <w:r w:rsidRPr="00C922AF">
        <w:rPr>
          <w:rFonts w:ascii="Times New Roman" w:hAnsi="Times New Roman" w:cs="Times New Roman"/>
          <w:sz w:val="28"/>
          <w:szCs w:val="28"/>
        </w:rPr>
        <w:t xml:space="preserve"> wniósł skargę dotyczącą działalności Burmistrza zatytułowaną: „Skarga za zaniechanie podjęcia przez Burmistrza Miasta Zakopane działań ochronnych w stosunku do mienia publicznego tj. dz. ew. nr 2 obręb 11  w Zakopanem w/s zjazdu na ul. Tetmajera”, zarzucając Burmistrzowi brak reakcji na użytkowanie zjazdu z drogi publicznej, który to zjazd, zdaniem skarżącego, funkcjonuje nielegalnie.</w:t>
      </w:r>
    </w:p>
    <w:p w14:paraId="64CEAE92" w14:textId="77777777" w:rsidR="00C922AF" w:rsidRPr="00C922AF" w:rsidRDefault="00C922AF" w:rsidP="00C9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2AF">
        <w:rPr>
          <w:rFonts w:ascii="Times New Roman" w:hAnsi="Times New Roman" w:cs="Times New Roman"/>
          <w:sz w:val="28"/>
          <w:szCs w:val="28"/>
        </w:rPr>
        <w:t xml:space="preserve">W ramach odpowiedzi na zarzuty przedstawione w skardze Burmistrz następujące wyjaśnienia:  </w:t>
      </w:r>
    </w:p>
    <w:p w14:paraId="680C136B" w14:textId="77777777" w:rsidR="00C922AF" w:rsidRPr="00C922AF" w:rsidRDefault="00C922AF" w:rsidP="00C9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2AF">
        <w:rPr>
          <w:rFonts w:ascii="Times New Roman" w:hAnsi="Times New Roman" w:cs="Times New Roman"/>
          <w:sz w:val="28"/>
          <w:szCs w:val="28"/>
        </w:rPr>
        <w:t xml:space="preserve">Ulica Kazimierza Tetmajera została zaliczona do kategorii dróg publicznych gminnych na podstawie rozporządzenia Wojewody Nowosądeckiego Nr 12 z dnia 28 kwietnia 1995 r. w sprawie zaliczenia dróg publicznych do kategorii dróg lokalnych miejskich na terenie województwa nowosądeckiego (Dz. Urz. Woj. Nowosądeckiego Nr 12/95 z dnia 6 maja 1995 r.). Na podstawie art. 103 ust. 2 ustawy z dnia 13 października 1998 r. Przepisy wprowadzające ustawy reformujące administrację publiczną (Dz. U. Nr 133 poz. 872 z </w:t>
      </w:r>
      <w:proofErr w:type="spellStart"/>
      <w:r w:rsidRPr="00C922AF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C922AF">
        <w:rPr>
          <w:rFonts w:ascii="Times New Roman" w:hAnsi="Times New Roman" w:cs="Times New Roman"/>
          <w:sz w:val="28"/>
          <w:szCs w:val="28"/>
        </w:rPr>
        <w:t>. zm.) dotychczasowe drogi lokalne miejskie z dniem 1 stycznia 1999 r. stały się drogami kategorii gminnej. Wojewoda Małopolski Obwieszczeniem z dnia 29 marca 1999 r. w sprawie ustalenia i ogłoszenia wykazów aktów prawa miejscowego wydanych odpowiednio przez Wojewodów: Krakowskiego, Bielskiego, Katowickiego, Kieleckiego, K</w:t>
      </w:r>
      <w:r>
        <w:rPr>
          <w:rFonts w:ascii="Times New Roman" w:hAnsi="Times New Roman" w:cs="Times New Roman"/>
          <w:sz w:val="28"/>
          <w:szCs w:val="28"/>
        </w:rPr>
        <w:t>rośnieńskiego, Nowosądeckiego i </w:t>
      </w:r>
      <w:r w:rsidRPr="00C922AF">
        <w:rPr>
          <w:rFonts w:ascii="Times New Roman" w:hAnsi="Times New Roman" w:cs="Times New Roman"/>
          <w:sz w:val="28"/>
          <w:szCs w:val="28"/>
        </w:rPr>
        <w:t xml:space="preserve">Tarnowskiego obowiązujących na odpowiednich częściach obszaru Województwa Małopolskiego (Kraków, dnia 30 marca 1999 r.), pozostawił w mocy Rozporządzenie Wojewody Nowosądeckiego Nr 12/95 z dnia 28 kwietnia 1995 r. Przebieg pasa drogowego ustalono w oparciu o książkę drogi prowadzoną zgodnie z Rozporządzeniem Ministra Infrastruktury z dnia 16 lutego 2005 r. w sprawie sposobu numeracji i ewidencji dróg publicznych, obiektów mostowych, tuneli, przepustów i promów oraz rejestru numerów nadanych drogom, obiektom mostowym i tunelom (Dz. U. Nr 67 poz. 582). </w:t>
      </w:r>
      <w:r w:rsidRPr="00C922AF">
        <w:rPr>
          <w:rFonts w:ascii="Times New Roman" w:hAnsi="Times New Roman" w:cs="Times New Roman"/>
          <w:sz w:val="28"/>
          <w:szCs w:val="28"/>
        </w:rPr>
        <w:lastRenderedPageBreak/>
        <w:t>Zjazd na działkę ewidencyjna nr 2 obręb 11 (obecnie działka ewidencyjna nr 2/2 obręb 11) z drogi publicznej – ul. Kazimierza Tetmajera, którego dotyczy skarga istniał przed wejściem w życie ustawy z dnia 21 marca 1985r. o drogach publicznych oraz ustawy z dnia 7 lipca 1994r.</w:t>
      </w:r>
      <w:r>
        <w:rPr>
          <w:rFonts w:ascii="Times New Roman" w:hAnsi="Times New Roman" w:cs="Times New Roman"/>
          <w:sz w:val="28"/>
          <w:szCs w:val="28"/>
        </w:rPr>
        <w:t xml:space="preserve"> - Prawo budowlane. W związku z </w:t>
      </w:r>
      <w:r w:rsidRPr="00C922AF">
        <w:rPr>
          <w:rFonts w:ascii="Times New Roman" w:hAnsi="Times New Roman" w:cs="Times New Roman"/>
          <w:sz w:val="28"/>
          <w:szCs w:val="28"/>
        </w:rPr>
        <w:t xml:space="preserve">powyższym nie podlega on uregulowaniom </w:t>
      </w:r>
      <w:r>
        <w:rPr>
          <w:rFonts w:ascii="Times New Roman" w:hAnsi="Times New Roman" w:cs="Times New Roman"/>
          <w:sz w:val="28"/>
          <w:szCs w:val="28"/>
        </w:rPr>
        <w:t>wynikającym z  art. 29 Ustawy z </w:t>
      </w:r>
      <w:r w:rsidRPr="00C922AF">
        <w:rPr>
          <w:rFonts w:ascii="Times New Roman" w:hAnsi="Times New Roman" w:cs="Times New Roman"/>
          <w:sz w:val="28"/>
          <w:szCs w:val="28"/>
        </w:rPr>
        <w:t xml:space="preserve"> dnia 21 marca 1985 r. o drogach publicznych. Zgodnie z art. 29 ust.1 pkt 11a Prawa budowlanego (w jej aktualnym brzmieniu), budowa zjazdu z drogi gminnej nie wymaga również pozwolenia na budowę. Jak wynika z posiadanej przez Urząd dokumentacji kartograficznej i fotograficznej przedmiotowy zjazd powstał pomiędzy rokiem 1970 a 1977. W owym czas</w:t>
      </w:r>
      <w:r>
        <w:rPr>
          <w:rFonts w:ascii="Times New Roman" w:hAnsi="Times New Roman" w:cs="Times New Roman"/>
          <w:sz w:val="28"/>
          <w:szCs w:val="28"/>
        </w:rPr>
        <w:t>ie obowiązywała ustawa z </w:t>
      </w:r>
      <w:r w:rsidRPr="00C922AF">
        <w:rPr>
          <w:rFonts w:ascii="Times New Roman" w:hAnsi="Times New Roman" w:cs="Times New Roman"/>
          <w:sz w:val="28"/>
          <w:szCs w:val="28"/>
        </w:rPr>
        <w:t xml:space="preserve">dnia 29 marca 1962 r. o drogach publicznych. W archiwum tut. Urzędu nie odnaleziono dokumentacji dotyczącej wydania zezwolenia na urządzenie przedmiotowego zjazdu z drogi publicznej </w:t>
      </w:r>
      <w:r>
        <w:rPr>
          <w:rFonts w:ascii="Times New Roman" w:hAnsi="Times New Roman" w:cs="Times New Roman"/>
          <w:sz w:val="28"/>
          <w:szCs w:val="28"/>
        </w:rPr>
        <w:t>w latach 1970- 1977 w oparciu o </w:t>
      </w:r>
      <w:r w:rsidRPr="00C922AF">
        <w:rPr>
          <w:rFonts w:ascii="Times New Roman" w:hAnsi="Times New Roman" w:cs="Times New Roman"/>
          <w:sz w:val="28"/>
          <w:szCs w:val="28"/>
        </w:rPr>
        <w:t>przepis art. 39 ust. 2 ww. ustawy. Nie oznacza to jednak, że takie zezwolenie nie zostało wydane. Przedmiotowy zjazd rea</w:t>
      </w:r>
      <w:r>
        <w:rPr>
          <w:rFonts w:ascii="Times New Roman" w:hAnsi="Times New Roman" w:cs="Times New Roman"/>
          <w:sz w:val="28"/>
          <w:szCs w:val="28"/>
        </w:rPr>
        <w:t>lizuje uprawnienia wynikające z </w:t>
      </w:r>
      <w:r w:rsidRPr="00C922AF">
        <w:rPr>
          <w:rFonts w:ascii="Times New Roman" w:hAnsi="Times New Roman" w:cs="Times New Roman"/>
          <w:sz w:val="28"/>
          <w:szCs w:val="28"/>
        </w:rPr>
        <w:t xml:space="preserve">zapisów w księdze wieczystej NS1Z/00006935/3, w której wpisane jest PRAWO NA RZECZ KAŻDOCZESNEGO WŁAŚCICIELA DZIAŁKI EWID. NR 27 W OBRĘBIE 11: A) PRZEJAZDU SZLAKIEM O SZEROKOŚCI 3,40 M, DŁUGOŚCI 13,75 OZNACZONYM NA MAPIE SYTUACYJNEJ SPORZADZONEJ PRZEZ INŻ. JANA GÓRSKIEGO Z DNIA 12 KWIETNIA 2001R. L.ZAM. 14/01 KOLOREM ŻÓŁTYM I CYFRAMI "7, 8, 9, 10, 11, 12, 7"; B) PRZECHODU SZLAKIEM O SZEROKOŚCI 1,20 M, DŁUGOŚCI 13,75 M OZNACZONYM NA POWOŁANEJ WYŻEJ MAPIE KOLOREM ŻÓŁTYM I CYFRAMI "1, 2, 3, 4, 5, 6, 1" PO DZIAŁCE EWID. NR 2 W OBRĘBIE 11 OBJĘTEJ KW NR 15923. NA PODSTAWIE POSTANOWIENIA SĄDU </w:t>
      </w:r>
      <w:r>
        <w:rPr>
          <w:rFonts w:ascii="Times New Roman" w:hAnsi="Times New Roman" w:cs="Times New Roman"/>
          <w:sz w:val="28"/>
          <w:szCs w:val="28"/>
        </w:rPr>
        <w:t>REJONOWEGO W ZAKOPANEM Z DNIA 9 </w:t>
      </w:r>
      <w:r w:rsidRPr="00C922AF">
        <w:rPr>
          <w:rFonts w:ascii="Times New Roman" w:hAnsi="Times New Roman" w:cs="Times New Roman"/>
          <w:sz w:val="28"/>
          <w:szCs w:val="28"/>
        </w:rPr>
        <w:t xml:space="preserve">PAŹDZIERNIKA 2001R. SYGN. I NS 771/00 O ZASIEDZENIE SŁUŻEBNOŚCI SPD. 11 ORAZ W/W MAPY SPD. 10. Kluczowym aspektem wpisu jest, że dokonano go w 2001 r. na podstawie postanowienia o zasiedzeniu </w:t>
      </w:r>
      <w:r w:rsidRPr="00C922AF">
        <w:rPr>
          <w:rFonts w:ascii="Times New Roman" w:hAnsi="Times New Roman" w:cs="Times New Roman"/>
          <w:sz w:val="28"/>
          <w:szCs w:val="28"/>
        </w:rPr>
        <w:lastRenderedPageBreak/>
        <w:t xml:space="preserve">służebności gruntowej, z czego można wywodzić, iż z przedmiotowego szlaku drożnego (a w konsekwencji również zjazdu z drogi publicznej) korzystano od minimum 30 lat (okres niezbędny do zasiedzenia). Pośrednio potwierdza to moment urządzenia zjazdu, wynikający z dokumentacji, wskazujący na I poł. lat 70-tych XX wieku. Z przedmiotowego zjazdu korzysta również sam skarżący – właściciel działek </w:t>
      </w:r>
      <w:proofErr w:type="spellStart"/>
      <w:r w:rsidRPr="00C922AF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C922AF">
        <w:rPr>
          <w:rFonts w:ascii="Times New Roman" w:hAnsi="Times New Roman" w:cs="Times New Roman"/>
          <w:sz w:val="28"/>
          <w:szCs w:val="28"/>
        </w:rPr>
        <w:t xml:space="preserve">. nr 2/2 i 26 obręb 11 (budynek przy ul. Tetmajera 17). W trakcie remontu odcinka ul. Tetmajera na wysokości przedmiotowego zjazdu przeprowadzonego w 2015 r. przedmiotowy zjazd został przebudowany przez Burmistrza Miasta Zakopane - zarządcę drogi publicznej gminnej, do czego zobowiązywały go przepisy art. 29 ust. 2 </w:t>
      </w:r>
      <w:r>
        <w:rPr>
          <w:rFonts w:ascii="Times New Roman" w:hAnsi="Times New Roman" w:cs="Times New Roman"/>
          <w:sz w:val="28"/>
          <w:szCs w:val="28"/>
        </w:rPr>
        <w:t>ustawy o drogach publicznych (w </w:t>
      </w:r>
      <w:r w:rsidRPr="00C922AF">
        <w:rPr>
          <w:rFonts w:ascii="Times New Roman" w:hAnsi="Times New Roman" w:cs="Times New Roman"/>
          <w:sz w:val="28"/>
          <w:szCs w:val="28"/>
        </w:rPr>
        <w:t>przypadku przebudowy drogi przebudowa dotychczas istniejących zjazdów należy do zarządcy drogi).</w:t>
      </w:r>
    </w:p>
    <w:p w14:paraId="3251DDCB" w14:textId="77777777" w:rsidR="00C922AF" w:rsidRPr="00C922AF" w:rsidRDefault="00C922AF" w:rsidP="00C9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2AF">
        <w:rPr>
          <w:rFonts w:ascii="Times New Roman" w:hAnsi="Times New Roman" w:cs="Times New Roman"/>
          <w:sz w:val="28"/>
          <w:szCs w:val="28"/>
        </w:rPr>
        <w:t xml:space="preserve">W świetle powyższych wyjaśnień, Rada uznała, że skarga nie jest zasadna. </w:t>
      </w:r>
    </w:p>
    <w:p w14:paraId="09B67A22" w14:textId="77777777" w:rsidR="00B215EE" w:rsidRPr="00DB4946" w:rsidRDefault="00B215EE" w:rsidP="00C9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15EE" w:rsidRPr="00DB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3"/>
    <w:rsid w:val="00011B6D"/>
    <w:rsid w:val="00023404"/>
    <w:rsid w:val="000B67DA"/>
    <w:rsid w:val="0011785B"/>
    <w:rsid w:val="00166D23"/>
    <w:rsid w:val="001725D8"/>
    <w:rsid w:val="001F2E0B"/>
    <w:rsid w:val="001F4172"/>
    <w:rsid w:val="002051CB"/>
    <w:rsid w:val="002274F8"/>
    <w:rsid w:val="002C4291"/>
    <w:rsid w:val="002F5A0E"/>
    <w:rsid w:val="003100B5"/>
    <w:rsid w:val="00310252"/>
    <w:rsid w:val="003C0BAE"/>
    <w:rsid w:val="003C2C08"/>
    <w:rsid w:val="003C4060"/>
    <w:rsid w:val="00455236"/>
    <w:rsid w:val="00460788"/>
    <w:rsid w:val="00495CF1"/>
    <w:rsid w:val="0055432A"/>
    <w:rsid w:val="00583AB5"/>
    <w:rsid w:val="0058422A"/>
    <w:rsid w:val="005A1D38"/>
    <w:rsid w:val="005A6DAD"/>
    <w:rsid w:val="00656D7C"/>
    <w:rsid w:val="006867E8"/>
    <w:rsid w:val="00734DAC"/>
    <w:rsid w:val="007419FC"/>
    <w:rsid w:val="007F63B3"/>
    <w:rsid w:val="00810250"/>
    <w:rsid w:val="0085083E"/>
    <w:rsid w:val="008777B5"/>
    <w:rsid w:val="00897F0B"/>
    <w:rsid w:val="00915DE5"/>
    <w:rsid w:val="00943BEA"/>
    <w:rsid w:val="00972240"/>
    <w:rsid w:val="009A2234"/>
    <w:rsid w:val="009F3F57"/>
    <w:rsid w:val="009F5428"/>
    <w:rsid w:val="00A04624"/>
    <w:rsid w:val="00A1476D"/>
    <w:rsid w:val="00A22D81"/>
    <w:rsid w:val="00AB2659"/>
    <w:rsid w:val="00B02318"/>
    <w:rsid w:val="00B215EE"/>
    <w:rsid w:val="00B50EAF"/>
    <w:rsid w:val="00B81B05"/>
    <w:rsid w:val="00BB25EF"/>
    <w:rsid w:val="00BE1869"/>
    <w:rsid w:val="00C02E05"/>
    <w:rsid w:val="00C56B71"/>
    <w:rsid w:val="00C61414"/>
    <w:rsid w:val="00C922AF"/>
    <w:rsid w:val="00D11E3E"/>
    <w:rsid w:val="00D12F2C"/>
    <w:rsid w:val="00D4264E"/>
    <w:rsid w:val="00D779E8"/>
    <w:rsid w:val="00DB4946"/>
    <w:rsid w:val="00E71084"/>
    <w:rsid w:val="00E72704"/>
    <w:rsid w:val="00E9252E"/>
    <w:rsid w:val="00F52D7E"/>
    <w:rsid w:val="00F745A9"/>
    <w:rsid w:val="00F81E80"/>
    <w:rsid w:val="00F915F6"/>
    <w:rsid w:val="00FA519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527E"/>
  <w15:docId w15:val="{0E9800FD-9EEE-4DB8-A77B-084F5992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Zuzanna Liszkowska</cp:lastModifiedBy>
  <cp:revision>2</cp:revision>
  <cp:lastPrinted>2020-09-23T08:04:00Z</cp:lastPrinted>
  <dcterms:created xsi:type="dcterms:W3CDTF">2020-10-08T07:23:00Z</dcterms:created>
  <dcterms:modified xsi:type="dcterms:W3CDTF">2020-10-08T07:23:00Z</dcterms:modified>
</cp:coreProperties>
</file>