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B5BC6" w14:textId="24D850D1" w:rsidR="00A85839" w:rsidRDefault="00961041" w:rsidP="007733E9">
      <w:pPr>
        <w:pStyle w:val="Tekstpodstawowy"/>
      </w:pPr>
      <w:r>
        <w:t>1.</w:t>
      </w:r>
      <w:r w:rsidR="00A85839">
        <w:t>Podjęcie uchwały w sprawie: pomnika przyrody „Las Chałubińskich”</w:t>
      </w:r>
      <w:r w:rsidR="0061078F">
        <w:t xml:space="preserve"> – Komisja Gospodarki Komunalnej i Ochrony Środowiska</w:t>
      </w:r>
    </w:p>
    <w:p w14:paraId="7ACA3DB6" w14:textId="485F9EF5" w:rsidR="00A85839" w:rsidRDefault="00961041" w:rsidP="007733E9">
      <w:pPr>
        <w:pStyle w:val="Tekstpodstawowy"/>
      </w:pPr>
      <w:r>
        <w:t>2.</w:t>
      </w:r>
      <w:r w:rsidR="00A85839">
        <w:t>Podjęcie uchwały w sprawie: zawarcia porozumienia międzygminnego dotyczącego współdziałania Gminy Miasto Zakopane i Gminy Kościelisko przy realizacji zadania polegającego na wyznaczaniu obszaru i granic aglomeracji Zakopane</w:t>
      </w:r>
      <w:r w:rsidR="0061078F">
        <w:t xml:space="preserve"> -</w:t>
      </w:r>
      <w:r w:rsidR="0061078F" w:rsidRPr="0061078F">
        <w:t xml:space="preserve"> </w:t>
      </w:r>
      <w:r w:rsidR="0061078F">
        <w:t>Komisja Gospodarki Komunalnej i Ochrony Środowiska</w:t>
      </w:r>
    </w:p>
    <w:p w14:paraId="32A14835" w14:textId="50E19C66" w:rsidR="00A85839" w:rsidRDefault="00961041" w:rsidP="007733E9">
      <w:pPr>
        <w:pStyle w:val="Tekstpodstawowy"/>
      </w:pPr>
      <w:r>
        <w:t>3.</w:t>
      </w:r>
      <w:r w:rsidR="00A85839">
        <w:t>Podjęcie uchwały w sprawie: określenia wysokości rekompensaty dla Spółki „TESKO”  Tatrzańska Komunalna Grupa Kapitałowa Sp.</w:t>
      </w:r>
      <w:r>
        <w:t xml:space="preserve"> </w:t>
      </w:r>
      <w:r w:rsidR="00A85839">
        <w:t>z</w:t>
      </w:r>
      <w:r>
        <w:t xml:space="preserve"> </w:t>
      </w:r>
      <w:r w:rsidR="00A85839">
        <w:t>o.o. za realizacje zadania własnego gminy utrzymania</w:t>
      </w:r>
      <w:r w:rsidR="00267CC6">
        <w:t xml:space="preserve"> czystości i porządku na terytorium Gminy Miasto Zakopane</w:t>
      </w:r>
      <w:r w:rsidR="009666E4">
        <w:t xml:space="preserve"> w zakresie zadania dotyczącego tworzenia i utrzymania punktów selektywnego </w:t>
      </w:r>
      <w:r w:rsidR="00347EAF">
        <w:t>zbierania</w:t>
      </w:r>
      <w:r w:rsidR="009666E4">
        <w:t xml:space="preserve"> odpadów </w:t>
      </w:r>
      <w:r w:rsidR="00347EAF">
        <w:t>komunalnych</w:t>
      </w:r>
      <w:r w:rsidR="009666E4">
        <w:t xml:space="preserve"> oraz przedkładania Burmistrzowi zbiorczych miesięcznych raportów wagowych odpadów zbieranych </w:t>
      </w:r>
      <w:r w:rsidR="00347EAF">
        <w:t>z terenu miasta, w punktach selektywnej zbiórki oraz z instalacji przetwarzania i skła</w:t>
      </w:r>
      <w:r w:rsidR="00497782">
        <w:t>dowani</w:t>
      </w:r>
      <w:r w:rsidR="00347EAF">
        <w:t>a odpadów</w:t>
      </w:r>
      <w:r w:rsidR="0061078F">
        <w:t>-</w:t>
      </w:r>
      <w:r w:rsidR="0061078F" w:rsidRPr="0061078F">
        <w:t xml:space="preserve"> </w:t>
      </w:r>
      <w:r w:rsidR="0061078F">
        <w:t>Komisja Gospodarki Komunalnej i Ochrony Środowiska</w:t>
      </w:r>
    </w:p>
    <w:p w14:paraId="27CE0E5A" w14:textId="692C3503" w:rsidR="004E2CEB" w:rsidRDefault="00961041" w:rsidP="007733E9">
      <w:pPr>
        <w:pStyle w:val="Tekstpodstawowy"/>
      </w:pPr>
      <w:r>
        <w:t>4.</w:t>
      </w:r>
      <w:r w:rsidR="004E2CEB">
        <w:t>Podjęcie uchwały w sprawie:</w:t>
      </w:r>
      <w:r w:rsidR="00F539C2">
        <w:t xml:space="preserve"> </w:t>
      </w:r>
      <w:r w:rsidR="004E2CEB">
        <w:t>przyznania dotacji na prace konserwatorskie</w:t>
      </w:r>
      <w:r w:rsidR="00F539C2">
        <w:t>, restauratorskie lub roboty budowalne przy zabytku wpisanym do rejestru zabytku wpisanym do rejestru zabytków.</w:t>
      </w:r>
      <w:r w:rsidR="0061078F">
        <w:t xml:space="preserve">-Komisja Kultury, </w:t>
      </w:r>
      <w:r w:rsidR="0061078F">
        <w:t>Komisja Gospodarki Komunalnej i Ochrony Środowiska</w:t>
      </w:r>
    </w:p>
    <w:p w14:paraId="47350884" w14:textId="3A4C1551" w:rsidR="00F539C2" w:rsidRDefault="00961041" w:rsidP="007733E9">
      <w:pPr>
        <w:pStyle w:val="Tekstpodstawowy"/>
      </w:pPr>
      <w:r>
        <w:t>5.</w:t>
      </w:r>
      <w:r w:rsidR="00F539C2">
        <w:t>Podjęcie uchwały w sprawie: przyznania dotacji na prace konserwatorskie, restauratorskie lub roboty budowalne przy zabytku wpisanym do rejestru zabytku wpisanym do rejestru zabytków</w:t>
      </w:r>
      <w:r w:rsidR="0061078F">
        <w:t xml:space="preserve"> -</w:t>
      </w:r>
      <w:r w:rsidR="0061078F" w:rsidRPr="0061078F">
        <w:t xml:space="preserve"> </w:t>
      </w:r>
      <w:r w:rsidR="0061078F">
        <w:t>Komisja Kultury, Komisja Gospodarki Komunalnej i Ochrony Środowiska</w:t>
      </w:r>
    </w:p>
    <w:p w14:paraId="589490FC" w14:textId="5C4EFF47" w:rsidR="00F539C2" w:rsidRDefault="00961041" w:rsidP="007733E9">
      <w:pPr>
        <w:pStyle w:val="Tekstpodstawowy"/>
      </w:pPr>
      <w:r>
        <w:t>6.</w:t>
      </w:r>
      <w:r w:rsidR="00F539C2">
        <w:t>Podjęcie uchwały w sprawie: przyznania dotacji na prace konserwatorskie, restauratorskie lub roboty budowalne przy zabytku wpisanym do rejestru zabytku wpisanym do rejestru zabytków</w:t>
      </w:r>
      <w:r w:rsidR="0061078F">
        <w:t xml:space="preserve"> - </w:t>
      </w:r>
      <w:r w:rsidR="0061078F">
        <w:t>Komisja Kultury, Komisja Gospodarki Komunalnej i Ochrony Środowiska</w:t>
      </w:r>
    </w:p>
    <w:p w14:paraId="64B10C31" w14:textId="097C5F6A" w:rsidR="00961041" w:rsidRDefault="00961041" w:rsidP="007733E9">
      <w:pPr>
        <w:pStyle w:val="Tekstpodstawowy"/>
      </w:pPr>
      <w:r>
        <w:t>7.Podjęcie uchwały w sprawie: miejscowego planu zagospodarowania przestrzennego STRĄŻYSKA – MAŁE ŻYWCZAŃSKIE dla działki ewidencyjnej nr 590 obręb 8.</w:t>
      </w:r>
      <w:r w:rsidR="0061078F">
        <w:t xml:space="preserve"> – Komisja Urbanistyki i Rozwoju</w:t>
      </w:r>
    </w:p>
    <w:p w14:paraId="784856A3" w14:textId="62C2C576" w:rsidR="00347EAF" w:rsidRDefault="00961041" w:rsidP="007733E9">
      <w:pPr>
        <w:pStyle w:val="Tekstpodstawowy"/>
      </w:pPr>
      <w:r>
        <w:t>8.</w:t>
      </w:r>
      <w:r w:rsidR="00347EAF">
        <w:t>Podjęcie uchwały w sprawie: dzierżawy miejskich nieruchomości gruntowych</w:t>
      </w:r>
      <w:r w:rsidR="007733E9">
        <w:t>- Komisja Ekonomiki</w:t>
      </w:r>
    </w:p>
    <w:p w14:paraId="365F0E4B" w14:textId="6E39E5B5" w:rsidR="00347EAF" w:rsidRDefault="00961041" w:rsidP="007733E9">
      <w:pPr>
        <w:pStyle w:val="Tekstpodstawowy"/>
      </w:pPr>
      <w:r>
        <w:t>9.</w:t>
      </w:r>
      <w:r w:rsidR="00347EAF">
        <w:t>Podjęcie uchwały w sprawie: najmu miejskiej nieruchomości gruntowej</w:t>
      </w:r>
      <w:r w:rsidR="007733E9">
        <w:t>-</w:t>
      </w:r>
      <w:r w:rsidR="007733E9" w:rsidRPr="007733E9">
        <w:t xml:space="preserve"> </w:t>
      </w:r>
      <w:r w:rsidR="007733E9">
        <w:t>Komisja Ekonomiki</w:t>
      </w:r>
    </w:p>
    <w:p w14:paraId="3B0A62C9" w14:textId="0AFDDF6C" w:rsidR="00347EAF" w:rsidRDefault="00EA070A" w:rsidP="007733E9">
      <w:pPr>
        <w:pStyle w:val="Tekstpodstawowy"/>
      </w:pPr>
      <w:r>
        <w:t>10</w:t>
      </w:r>
      <w:r w:rsidR="00961041">
        <w:t>.</w:t>
      </w:r>
      <w:r w:rsidR="00347EAF">
        <w:t>Podjęcie uchwały w sprawie :bezprzetargowego zbycia nieruchomości stanowiącej własność Gminy Miasto Zakopane</w:t>
      </w:r>
      <w:r w:rsidR="007733E9">
        <w:t>-</w:t>
      </w:r>
      <w:r w:rsidR="007733E9" w:rsidRPr="007733E9">
        <w:t xml:space="preserve"> </w:t>
      </w:r>
      <w:r w:rsidR="007733E9">
        <w:t>Komisja Ekonomiki</w:t>
      </w:r>
    </w:p>
    <w:p w14:paraId="19A00A04" w14:textId="3FBC1F3C" w:rsidR="00347EAF" w:rsidRDefault="00961041" w:rsidP="007733E9">
      <w:pPr>
        <w:pStyle w:val="Tekstpodstawowy"/>
      </w:pPr>
      <w:r>
        <w:t>1</w:t>
      </w:r>
      <w:r w:rsidR="00EA070A">
        <w:t>1</w:t>
      </w:r>
      <w:r>
        <w:t>.</w:t>
      </w:r>
      <w:r w:rsidR="00347EAF">
        <w:t>Podjęcie uchwały w sprawie: dzierżawy miejskich nieruchomości gruntowych</w:t>
      </w:r>
      <w:r w:rsidR="007733E9">
        <w:t>-</w:t>
      </w:r>
      <w:r w:rsidR="007733E9" w:rsidRPr="007733E9">
        <w:t xml:space="preserve"> </w:t>
      </w:r>
      <w:r w:rsidR="007733E9">
        <w:t>Komisja Ekonomiki</w:t>
      </w:r>
    </w:p>
    <w:p w14:paraId="378B7D5B" w14:textId="3C6476B8" w:rsidR="00347EAF" w:rsidRDefault="00961041" w:rsidP="007733E9">
      <w:pPr>
        <w:pStyle w:val="Tekstpodstawowy"/>
      </w:pPr>
      <w:r>
        <w:t>1</w:t>
      </w:r>
      <w:r w:rsidR="00EA070A">
        <w:t>2</w:t>
      </w:r>
      <w:r>
        <w:t>.</w:t>
      </w:r>
      <w:r w:rsidR="00347EAF">
        <w:t>Podjęcie uchwały w sprawie: bezprzetargowego zbycia nieruchomości stanowiącej własność Gminy Miasto Zakopane</w:t>
      </w:r>
      <w:r w:rsidR="007733E9">
        <w:t xml:space="preserve">- </w:t>
      </w:r>
      <w:r w:rsidR="007733E9">
        <w:t>Komisja Ekonomiki</w:t>
      </w:r>
    </w:p>
    <w:p w14:paraId="54EDD550" w14:textId="10F9EE71" w:rsidR="00347EAF" w:rsidRDefault="00961041" w:rsidP="007733E9">
      <w:pPr>
        <w:pStyle w:val="Tekstpodstawowy"/>
      </w:pPr>
      <w:r>
        <w:t>1</w:t>
      </w:r>
      <w:r w:rsidR="00EA070A">
        <w:t>3</w:t>
      </w:r>
      <w:r>
        <w:t>.</w:t>
      </w:r>
      <w:r w:rsidR="00347EAF">
        <w:t>Podjęcie uchwały w sprawie: obciążenia nieruchomości stanowiącej własność Gminy Miasto Zakopane ograniczonym prawem rzeczowym</w:t>
      </w:r>
      <w:r w:rsidR="007733E9">
        <w:t>-</w:t>
      </w:r>
      <w:r w:rsidR="007733E9" w:rsidRPr="007733E9">
        <w:t xml:space="preserve"> </w:t>
      </w:r>
      <w:r w:rsidR="007733E9">
        <w:t>Komisja Ekonomiki</w:t>
      </w:r>
    </w:p>
    <w:p w14:paraId="4A784155" w14:textId="4EDE5E4F" w:rsidR="000B45CB" w:rsidRDefault="00961041" w:rsidP="007733E9">
      <w:pPr>
        <w:pStyle w:val="Tekstpodstawowy"/>
      </w:pPr>
      <w:r>
        <w:t>1</w:t>
      </w:r>
      <w:r w:rsidR="00EA070A">
        <w:t>4</w:t>
      </w:r>
      <w:r>
        <w:t>.</w:t>
      </w:r>
      <w:r w:rsidR="00347EAF">
        <w:t>Podjęcie uchwały w sprawie: wynajmu miejskich nieruchomości.</w:t>
      </w:r>
    </w:p>
    <w:p w14:paraId="087EBE76" w14:textId="6ABA0A2D" w:rsidR="000B45CB" w:rsidRDefault="000B45CB" w:rsidP="007733E9">
      <w:pPr>
        <w:pStyle w:val="Tekstpodstawowy"/>
      </w:pPr>
      <w:r>
        <w:t>1</w:t>
      </w:r>
      <w:r w:rsidR="00EA070A">
        <w:t>5</w:t>
      </w:r>
      <w:r>
        <w:t>.Podjęcie uchwały w sprawie: bezprzetargowego zbycia nieruchomości stanowiącej własność Gminy Miasto Zakopane</w:t>
      </w:r>
      <w:r w:rsidR="007733E9" w:rsidRPr="007733E9">
        <w:t xml:space="preserve"> </w:t>
      </w:r>
      <w:r w:rsidR="007733E9">
        <w:t>Komisja Ekonomiki</w:t>
      </w:r>
    </w:p>
    <w:p w14:paraId="28282F56" w14:textId="64B4F1A2" w:rsidR="00E931CF" w:rsidRDefault="000B45CB" w:rsidP="007733E9">
      <w:pPr>
        <w:pStyle w:val="Tekstpodstawowy"/>
      </w:pPr>
      <w:r>
        <w:t>1</w:t>
      </w:r>
      <w:r w:rsidR="00EA070A">
        <w:t>6</w:t>
      </w:r>
      <w:r>
        <w:t>.Podjęcie uchwały w sprawie: obciążenia nieruchomości stanowiącej własność Gminy Miasto Zakopane ograniczonym prawem rzeczowym</w:t>
      </w:r>
      <w:r w:rsidR="007733E9">
        <w:t>-</w:t>
      </w:r>
      <w:r w:rsidR="007733E9" w:rsidRPr="007733E9">
        <w:t xml:space="preserve"> </w:t>
      </w:r>
      <w:r w:rsidR="007733E9">
        <w:t>Komisja Ekonomiki</w:t>
      </w:r>
    </w:p>
    <w:p w14:paraId="629D3249" w14:textId="6736A5FA" w:rsidR="00F52827" w:rsidRDefault="00F52827" w:rsidP="007733E9">
      <w:pPr>
        <w:pStyle w:val="Tekstpodstawowy"/>
      </w:pPr>
      <w:r w:rsidRPr="00F52827">
        <w:rPr>
          <w:szCs w:val="24"/>
        </w:rPr>
        <w:t>17.</w:t>
      </w:r>
      <w:r w:rsidRPr="00F52827">
        <w:t xml:space="preserve"> Podjęcie uchwały w sprawie: </w:t>
      </w:r>
      <w:r>
        <w:t>dzierżawy zabudowanej nieruchomości gruntowej</w:t>
      </w:r>
      <w:r w:rsidR="001779DE">
        <w:t>.</w:t>
      </w:r>
    </w:p>
    <w:p w14:paraId="368A61F4" w14:textId="27EB2D05" w:rsidR="009D1707" w:rsidRDefault="009D1707" w:rsidP="007733E9">
      <w:pPr>
        <w:pStyle w:val="Tekstpodstawowy"/>
      </w:pPr>
      <w:r>
        <w:t>18.Podjęcie uchwały w sprawie wyrażenia zgody na przyjęcie przez Gminę Miasto Zakopane darowizny nieruchomości</w:t>
      </w:r>
      <w:r w:rsidR="007733E9">
        <w:t xml:space="preserve">- </w:t>
      </w:r>
      <w:r w:rsidR="007733E9">
        <w:rPr>
          <w:szCs w:val="24"/>
        </w:rPr>
        <w:t>Komisja Ekonomiki</w:t>
      </w:r>
    </w:p>
    <w:p w14:paraId="4D04AC2E" w14:textId="5F5E12B4" w:rsidR="009D1707" w:rsidRDefault="009D1707" w:rsidP="007733E9">
      <w:pPr>
        <w:pStyle w:val="Tekstpodstawowy"/>
      </w:pPr>
      <w:r>
        <w:t>19.Podjęcie uchwały w sprawie obciążenia nieruchomości stanowiącej własność Gminy Miasto Zakopane ograniczonym prawem rzeczowym</w:t>
      </w:r>
      <w:r w:rsidR="007733E9">
        <w:t>-</w:t>
      </w:r>
      <w:r w:rsidR="007733E9" w:rsidRPr="007733E9">
        <w:rPr>
          <w:szCs w:val="24"/>
        </w:rPr>
        <w:t xml:space="preserve"> </w:t>
      </w:r>
      <w:r w:rsidR="007733E9">
        <w:rPr>
          <w:szCs w:val="24"/>
        </w:rPr>
        <w:t>Komisja Ekonomiki</w:t>
      </w:r>
    </w:p>
    <w:p w14:paraId="26A8B408" w14:textId="1151D8DF" w:rsidR="009D1707" w:rsidRDefault="009D1707" w:rsidP="007733E9">
      <w:pPr>
        <w:pStyle w:val="Tekstpodstawowy"/>
      </w:pPr>
      <w:r>
        <w:t>20.Podjęcie uchwały w sprawie: bezprzetargowego zbycia nieruchomości stanowiącej własność Gminy Miasto Zakopane</w:t>
      </w:r>
      <w:r w:rsidR="007733E9">
        <w:t>-</w:t>
      </w:r>
      <w:r w:rsidR="007733E9" w:rsidRPr="007733E9">
        <w:rPr>
          <w:szCs w:val="24"/>
        </w:rPr>
        <w:t xml:space="preserve"> </w:t>
      </w:r>
      <w:r w:rsidR="007733E9">
        <w:rPr>
          <w:szCs w:val="24"/>
        </w:rPr>
        <w:t>Komisja Ekonomiki</w:t>
      </w:r>
    </w:p>
    <w:p w14:paraId="5369FFAE" w14:textId="4FA51024" w:rsidR="009D1707" w:rsidRPr="007733E9" w:rsidRDefault="009D1707" w:rsidP="007733E9">
      <w:pPr>
        <w:pStyle w:val="Tekstpodstawowy"/>
      </w:pPr>
      <w:r w:rsidRPr="007733E9">
        <w:lastRenderedPageBreak/>
        <w:t>21.Podjęcie uchwały w sprawie: wyrażenia zgody na przyjęcie przez Gminę Miasto Zakopane darowizny nieruchomości</w:t>
      </w:r>
      <w:r w:rsidR="007733E9">
        <w:t>-</w:t>
      </w:r>
      <w:r w:rsidR="007733E9" w:rsidRPr="007733E9">
        <w:rPr>
          <w:szCs w:val="24"/>
        </w:rPr>
        <w:t xml:space="preserve"> </w:t>
      </w:r>
      <w:r w:rsidR="007733E9">
        <w:rPr>
          <w:szCs w:val="24"/>
        </w:rPr>
        <w:t>Komisja Ekonomiki</w:t>
      </w:r>
    </w:p>
    <w:p w14:paraId="71F24187" w14:textId="2DF2812E" w:rsidR="00347EAF" w:rsidRDefault="009D1707" w:rsidP="007733E9">
      <w:pPr>
        <w:pStyle w:val="Tekstpodstawowy"/>
      </w:pPr>
      <w:r>
        <w:t>22.</w:t>
      </w:r>
      <w:r w:rsidR="00E931CF">
        <w:t xml:space="preserve">Podjęcie uchwały w sprawie: udzielenia pomocy finansowej dla Województwa Małopolskiego z przeznaczeniem na poprawę bezpieczeństwa na przejściach dla pieszych w ciągu dróg </w:t>
      </w:r>
      <w:r w:rsidR="00F174C1">
        <w:t>wojewódzkich Województwa Małopolskiego poprzez wykonanie doświetlenia przejścia</w:t>
      </w:r>
      <w:r w:rsidR="00347EAF">
        <w:t xml:space="preserve"> </w:t>
      </w:r>
      <w:r w:rsidR="00F174C1">
        <w:t>dla pieszych w km 18+236 odcinka 080 drogi wojewódzkiej w m. Zakopane</w:t>
      </w:r>
      <w:r w:rsidR="007733E9">
        <w:t>-</w:t>
      </w:r>
      <w:r w:rsidR="007733E9" w:rsidRPr="007733E9">
        <w:t xml:space="preserve"> </w:t>
      </w:r>
      <w:r w:rsidR="007733E9">
        <w:t>Komisja Ekonomiki</w:t>
      </w:r>
    </w:p>
    <w:p w14:paraId="3B626FEF" w14:textId="78644EE2" w:rsidR="00EA070A" w:rsidRDefault="009D1707" w:rsidP="007733E9">
      <w:pPr>
        <w:pStyle w:val="Tekstpodstawowy"/>
      </w:pPr>
      <w:r>
        <w:t>23.</w:t>
      </w:r>
      <w:r w:rsidR="00F174C1">
        <w:t xml:space="preserve">Podjęcie uchwały w sprawie: ustalenia rekompensaty dla Spółki „TESKO”  Tatrzańska Komunalna Grup Kapitałowa za realizację zadania polegającego na letnim i zimowym utrzymaniu czystości i porządku na drogach publicznych gminnych oraz drogach, dla których zarządcą jest </w:t>
      </w:r>
      <w:r w:rsidR="00BE7605">
        <w:t>Burmistrz</w:t>
      </w:r>
      <w:r w:rsidR="00F174C1">
        <w:t xml:space="preserve"> Miasta Zakopane oraz letnim i zimowym</w:t>
      </w:r>
      <w:r w:rsidR="00BE7605">
        <w:t xml:space="preserve"> utrzymaniu przystanków komunikacyjnych na terenie Gminy Miasta Zakopane  w okresie od 01.08.2020r. do 31.07.2021r.</w:t>
      </w:r>
      <w:r w:rsidR="007733E9">
        <w:t xml:space="preserve">- </w:t>
      </w:r>
      <w:r w:rsidR="007733E9">
        <w:t xml:space="preserve">Komisja </w:t>
      </w:r>
      <w:r w:rsidR="007733E9">
        <w:t>Gospodarki Komunalnej i Ochrony Środowiska</w:t>
      </w:r>
    </w:p>
    <w:p w14:paraId="201EAF40" w14:textId="5C8B0213" w:rsidR="00EA070A" w:rsidRDefault="009D1707" w:rsidP="007733E9">
      <w:pPr>
        <w:pStyle w:val="Tekstpodstawowy"/>
      </w:pPr>
      <w:r>
        <w:t>24.</w:t>
      </w:r>
      <w:r w:rsidR="00EA070A">
        <w:t>Podjęcie uchwały w sprawie: metody ustalania opłaty oraz wysokości stawki za gospodarowanie odpadami komunalnymi</w:t>
      </w:r>
      <w:r w:rsidR="007733E9">
        <w:t>-</w:t>
      </w:r>
      <w:r w:rsidR="007733E9" w:rsidRPr="007733E9">
        <w:rPr>
          <w:sz w:val="24"/>
          <w:szCs w:val="24"/>
        </w:rPr>
        <w:t xml:space="preserve"> </w:t>
      </w:r>
      <w:r w:rsidR="007733E9">
        <w:rPr>
          <w:sz w:val="24"/>
          <w:szCs w:val="24"/>
        </w:rPr>
        <w:t>Komisja Gospodarki Komunalnej i Ochrony Środowiska</w:t>
      </w:r>
    </w:p>
    <w:p w14:paraId="21B25840" w14:textId="21FEF313" w:rsidR="00EA070A" w:rsidRDefault="009D1707" w:rsidP="007733E9">
      <w:pPr>
        <w:pStyle w:val="Tekstpodstawowy"/>
      </w:pPr>
      <w:r>
        <w:t>25.</w:t>
      </w:r>
      <w:r w:rsidR="00EA070A">
        <w:t xml:space="preserve">Podjęcie uchwały w sprawie: zmiany uchwały Nr XII/178/2015 Rady Miasta Zakopane </w:t>
      </w:r>
      <w:r w:rsidR="00E17370">
        <w:br/>
      </w:r>
      <w:r w:rsidR="00EA070A">
        <w:t>z dnia 3 września 2015 roku w sprawie sposobu i zakresu świadczenia usług w zakresie zagospodarowania i odbierania odpadów komunalnych od właścicieli nieruchomości położonych na terenie Gminy Miasta Zakopane</w:t>
      </w:r>
      <w:r w:rsidR="007733E9">
        <w:t>-</w:t>
      </w:r>
      <w:r w:rsidR="007733E9" w:rsidRPr="007733E9">
        <w:rPr>
          <w:sz w:val="24"/>
          <w:szCs w:val="24"/>
        </w:rPr>
        <w:t xml:space="preserve"> </w:t>
      </w:r>
      <w:r w:rsidR="007733E9">
        <w:rPr>
          <w:sz w:val="24"/>
          <w:szCs w:val="24"/>
        </w:rPr>
        <w:t>Komisja Gospodarki Komunalnej i Ochrony Środowiska</w:t>
      </w:r>
    </w:p>
    <w:p w14:paraId="5CD31C75" w14:textId="08557CD9" w:rsidR="00EA070A" w:rsidRDefault="009D1707" w:rsidP="007733E9">
      <w:pPr>
        <w:pStyle w:val="Tekstpodstawowy"/>
        <w:rPr>
          <w:sz w:val="24"/>
          <w:szCs w:val="24"/>
        </w:rPr>
      </w:pPr>
      <w:r>
        <w:t>26.</w:t>
      </w:r>
      <w:r w:rsidR="00EA070A">
        <w:t xml:space="preserve">Podjęcie uchwały w sprawie: zmiany uchwały Nr V/59/2019 Rady Miasta Zakopane </w:t>
      </w:r>
      <w:r w:rsidR="0089635A">
        <w:br/>
      </w:r>
      <w:r w:rsidR="00EA070A">
        <w:t>z dnia 31 stycznia 2019r. w sprawie wzoru deklaracji o wysokości opłaty za gospodarowanie odpadami komunalnymi oraz terminu i miejsca składania deklaracji przez właścicieli nieruchomości położonych na terenie Gminy Miasto Zakopane oraz warunków i trybu składania deklaracji za pomocą środków komunikacji elektronicznej</w:t>
      </w:r>
      <w:r w:rsidR="007733E9">
        <w:rPr>
          <w:sz w:val="24"/>
          <w:szCs w:val="24"/>
        </w:rPr>
        <w:t xml:space="preserve">- </w:t>
      </w:r>
      <w:r w:rsidR="007733E9">
        <w:rPr>
          <w:sz w:val="24"/>
          <w:szCs w:val="24"/>
        </w:rPr>
        <w:t>Komisja Gospodarki Komunalnej i Ochrony Środowiska</w:t>
      </w:r>
    </w:p>
    <w:p w14:paraId="1B1C40A0" w14:textId="3F289AD4" w:rsidR="00EA070A" w:rsidRDefault="009D1707" w:rsidP="007733E9">
      <w:pPr>
        <w:pStyle w:val="Tekstpodstawowy"/>
      </w:pPr>
      <w:r>
        <w:t>27.</w:t>
      </w:r>
      <w:r w:rsidR="000D689A">
        <w:t>Podjęcie uchwały w sprawie: rozpatrzenia skargi na działalność Burmistrza Miasta Zakopane</w:t>
      </w:r>
      <w:r w:rsidR="007733E9">
        <w:t>- Komisja Skarg, Wniosków i Petycji</w:t>
      </w:r>
    </w:p>
    <w:p w14:paraId="4C61E42D" w14:textId="1AFD4F26" w:rsidR="000D689A" w:rsidRPr="0061078F" w:rsidRDefault="009D1707" w:rsidP="007733E9">
      <w:pPr>
        <w:pStyle w:val="Tekstpodstawowy"/>
      </w:pPr>
      <w:r w:rsidRPr="0061078F">
        <w:t>28.</w:t>
      </w:r>
      <w:r w:rsidR="000D689A" w:rsidRPr="0061078F">
        <w:t>Podjęcie uchwały w sprawie: rozpatrzenia skargi na działalność Burmistrza Miasta Zakopane</w:t>
      </w:r>
      <w:r w:rsidR="007733E9">
        <w:t>-</w:t>
      </w:r>
      <w:r w:rsidR="007733E9" w:rsidRPr="007733E9">
        <w:t xml:space="preserve"> </w:t>
      </w:r>
      <w:r w:rsidR="007733E9">
        <w:t>Komisja Skarg, Wniosków i Petycji</w:t>
      </w:r>
    </w:p>
    <w:p w14:paraId="64017FB2" w14:textId="3BE71FD4" w:rsidR="00347EAF" w:rsidRPr="009D1707" w:rsidRDefault="009D1707" w:rsidP="007733E9">
      <w:pPr>
        <w:pStyle w:val="Tekstpodstawowy"/>
      </w:pPr>
      <w:r w:rsidRPr="009D1707">
        <w:t>29.</w:t>
      </w:r>
      <w:r w:rsidR="00347EAF" w:rsidRPr="009D1707">
        <w:t xml:space="preserve">Podjęcie uchwały w sprawie: zmiany uchwały dotyczącej opłaty </w:t>
      </w:r>
      <w:r w:rsidR="00961041" w:rsidRPr="009D1707">
        <w:t>prolongacyjnej</w:t>
      </w:r>
      <w:r w:rsidR="007733E9">
        <w:t>- Komisja Ekonomiki</w:t>
      </w:r>
    </w:p>
    <w:p w14:paraId="42EFE487" w14:textId="635435B2" w:rsidR="00F76201" w:rsidRPr="009D1707" w:rsidRDefault="009D1707" w:rsidP="007733E9">
      <w:pPr>
        <w:pStyle w:val="Tekstpodstawowy"/>
      </w:pPr>
      <w:r w:rsidRPr="009D1707">
        <w:t>30.</w:t>
      </w:r>
      <w:r w:rsidR="00F76201" w:rsidRPr="009D1707">
        <w:t xml:space="preserve">Podjęcie uchwały w sprawie : zmian w budżecie </w:t>
      </w:r>
      <w:r w:rsidR="00497782" w:rsidRPr="009D1707">
        <w:t xml:space="preserve">Miasta Zakopane na </w:t>
      </w:r>
      <w:r w:rsidR="00F76201" w:rsidRPr="009D1707">
        <w:t>rok 20</w:t>
      </w:r>
      <w:r w:rsidR="00EA070A" w:rsidRPr="009D1707">
        <w:t>20</w:t>
      </w:r>
      <w:r w:rsidR="007733E9">
        <w:t>-</w:t>
      </w:r>
      <w:r w:rsidR="007733E9" w:rsidRPr="007733E9">
        <w:t xml:space="preserve"> </w:t>
      </w:r>
      <w:r w:rsidR="007733E9">
        <w:t xml:space="preserve">Komisja </w:t>
      </w:r>
      <w:r w:rsidR="007733E9">
        <w:t>Ekonomiki</w:t>
      </w:r>
    </w:p>
    <w:p w14:paraId="081EE43D" w14:textId="47950DB1" w:rsidR="00F76201" w:rsidRPr="009D1707" w:rsidRDefault="009D1707" w:rsidP="007733E9">
      <w:pPr>
        <w:pStyle w:val="Tekstpodstawowy"/>
      </w:pPr>
      <w:r w:rsidRPr="009D1707">
        <w:t>31.</w:t>
      </w:r>
      <w:r w:rsidR="00F76201" w:rsidRPr="009D1707">
        <w:t>Podjęcie uchwały w sprawie : zmiany wieloletniej prognozy finansowej Miasta Zakopane na lat</w:t>
      </w:r>
      <w:r w:rsidR="00497782" w:rsidRPr="009D1707">
        <w:t>a</w:t>
      </w:r>
      <w:r w:rsidR="00F76201" w:rsidRPr="009D1707">
        <w:t xml:space="preserve"> 20</w:t>
      </w:r>
      <w:r w:rsidR="005106AB" w:rsidRPr="009D1707">
        <w:t>20</w:t>
      </w:r>
      <w:r w:rsidR="00F76201" w:rsidRPr="009D1707">
        <w:t>-2030</w:t>
      </w:r>
      <w:r w:rsidR="007733E9">
        <w:t>-</w:t>
      </w:r>
      <w:r w:rsidR="007733E9" w:rsidRPr="007733E9">
        <w:t xml:space="preserve"> </w:t>
      </w:r>
      <w:r w:rsidR="007733E9">
        <w:t xml:space="preserve">Komisja </w:t>
      </w:r>
      <w:r w:rsidR="007733E9">
        <w:t>Ekonomiki</w:t>
      </w:r>
    </w:p>
    <w:p w14:paraId="67B4379D" w14:textId="304CCA2F" w:rsidR="00E04301" w:rsidRPr="009D1707" w:rsidRDefault="009D1707" w:rsidP="007733E9">
      <w:pPr>
        <w:pStyle w:val="Tekstpodstawowy"/>
      </w:pPr>
      <w:r w:rsidRPr="009D1707">
        <w:t>32.</w:t>
      </w:r>
      <w:r w:rsidR="00E04301" w:rsidRPr="009D1707">
        <w:t>Debata  nad Raportem o stanie Miasta Zakopane za rok 201</w:t>
      </w:r>
      <w:r w:rsidR="00F76201" w:rsidRPr="009D1707">
        <w:t>9</w:t>
      </w:r>
      <w:r w:rsidR="00E04301" w:rsidRPr="009D1707">
        <w:t>.</w:t>
      </w:r>
    </w:p>
    <w:p w14:paraId="07C66219" w14:textId="77777777" w:rsidR="00E04301" w:rsidRPr="009D1707" w:rsidRDefault="00E04301" w:rsidP="007733E9">
      <w:pPr>
        <w:pStyle w:val="Lista2"/>
      </w:pPr>
      <w:r w:rsidRPr="009D1707">
        <w:t xml:space="preserve">- głosy radnych, </w:t>
      </w:r>
    </w:p>
    <w:p w14:paraId="60AE0750" w14:textId="77777777" w:rsidR="00E04301" w:rsidRPr="009D1707" w:rsidRDefault="00E04301" w:rsidP="007733E9">
      <w:pPr>
        <w:pStyle w:val="Lista2"/>
      </w:pPr>
      <w:r w:rsidRPr="009D1707">
        <w:t>- głosy mieszkańców.</w:t>
      </w:r>
    </w:p>
    <w:p w14:paraId="061A3392" w14:textId="3C3B17A4" w:rsidR="002A11A2" w:rsidRPr="009D1707" w:rsidRDefault="009D1707" w:rsidP="007733E9">
      <w:pPr>
        <w:pStyle w:val="Tekstpodstawowy"/>
      </w:pPr>
      <w:r w:rsidRPr="009D1707">
        <w:t>33.</w:t>
      </w:r>
      <w:r w:rsidR="00E04301" w:rsidRPr="009D1707">
        <w:t>Podjęcie uchwały w sprawie: udzielania Burmistrzowi Miasta Zakopane wotum zaufania</w:t>
      </w:r>
    </w:p>
    <w:p w14:paraId="2F943819" w14:textId="0051D6E7" w:rsidR="00F76201" w:rsidRPr="009D1707" w:rsidRDefault="009D1707" w:rsidP="007733E9">
      <w:pPr>
        <w:pStyle w:val="Tekstpodstawowy"/>
      </w:pPr>
      <w:r w:rsidRPr="009D1707">
        <w:t>34.</w:t>
      </w:r>
      <w:r w:rsidR="00F76201" w:rsidRPr="009D1707">
        <w:t>Podjęcie uchwały w sprawie: zatwierdzenia sprawozdania finansowego oraz sprawozdania z wykonania budżetu Miasta Zakopane za rok 2019</w:t>
      </w:r>
      <w:r w:rsidR="007733E9">
        <w:t>-</w:t>
      </w:r>
      <w:r w:rsidR="007733E9" w:rsidRPr="007733E9">
        <w:t xml:space="preserve"> </w:t>
      </w:r>
      <w:r w:rsidR="007733E9">
        <w:t>Komisja Ekonomiki</w:t>
      </w:r>
    </w:p>
    <w:p w14:paraId="431AE0DE" w14:textId="77777777" w:rsidR="007733E9" w:rsidRPr="009D1707" w:rsidRDefault="009D1707" w:rsidP="007733E9">
      <w:pPr>
        <w:pStyle w:val="Tekstpodstawowy"/>
      </w:pPr>
      <w:r w:rsidRPr="009D1707">
        <w:t>35.</w:t>
      </w:r>
      <w:r w:rsidR="00F76201" w:rsidRPr="009D1707">
        <w:t>Podjęcie</w:t>
      </w:r>
      <w:r w:rsidR="00E04301" w:rsidRPr="009D1707">
        <w:t xml:space="preserve"> </w:t>
      </w:r>
      <w:r w:rsidR="00EF0B1D" w:rsidRPr="009D1707">
        <w:t xml:space="preserve">uchwały w sprawie: udzielenia absolutorium Burmistrzowi Miasta Zakopane </w:t>
      </w:r>
      <w:r w:rsidR="00961041" w:rsidRPr="009D1707">
        <w:br/>
      </w:r>
      <w:r w:rsidR="00EF0B1D" w:rsidRPr="009D1707">
        <w:t>za 2019 rok.</w:t>
      </w:r>
      <w:r w:rsidR="007733E9">
        <w:t xml:space="preserve">- </w:t>
      </w:r>
      <w:r w:rsidR="007733E9">
        <w:t>Komisja Ekonomiki</w:t>
      </w:r>
    </w:p>
    <w:p w14:paraId="74ECB47B" w14:textId="79316E60" w:rsidR="00E04301" w:rsidRPr="009D1707" w:rsidRDefault="00E04301" w:rsidP="007733E9">
      <w:pPr>
        <w:pStyle w:val="Tekstpodstawowy"/>
      </w:pPr>
    </w:p>
    <w:p w14:paraId="5648A839" w14:textId="02707E7C" w:rsidR="00EF0B1D" w:rsidRPr="009D1707" w:rsidRDefault="00EF0B1D" w:rsidP="00E04301">
      <w:pPr>
        <w:rPr>
          <w:color w:val="000000" w:themeColor="text1"/>
          <w:sz w:val="24"/>
          <w:szCs w:val="24"/>
        </w:rPr>
      </w:pPr>
      <w:r w:rsidRPr="009D1707">
        <w:rPr>
          <w:color w:val="000000" w:themeColor="text1"/>
          <w:sz w:val="24"/>
          <w:szCs w:val="24"/>
        </w:rPr>
        <w:t xml:space="preserve"> </w:t>
      </w:r>
    </w:p>
    <w:sectPr w:rsidR="00EF0B1D" w:rsidRPr="009D1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473DF6"/>
    <w:multiLevelType w:val="multilevel"/>
    <w:tmpl w:val="A606A4CC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01"/>
    <w:rsid w:val="000B45CB"/>
    <w:rsid w:val="000D689A"/>
    <w:rsid w:val="001779DE"/>
    <w:rsid w:val="001A005D"/>
    <w:rsid w:val="00267CC6"/>
    <w:rsid w:val="002A11A2"/>
    <w:rsid w:val="00347EAF"/>
    <w:rsid w:val="00497782"/>
    <w:rsid w:val="004E2CEB"/>
    <w:rsid w:val="005106AB"/>
    <w:rsid w:val="0053241F"/>
    <w:rsid w:val="0060216D"/>
    <w:rsid w:val="0061078F"/>
    <w:rsid w:val="007733E9"/>
    <w:rsid w:val="0089635A"/>
    <w:rsid w:val="00961041"/>
    <w:rsid w:val="009666E4"/>
    <w:rsid w:val="009D1707"/>
    <w:rsid w:val="009F1729"/>
    <w:rsid w:val="00A85839"/>
    <w:rsid w:val="00BE7605"/>
    <w:rsid w:val="00D218D5"/>
    <w:rsid w:val="00E04301"/>
    <w:rsid w:val="00E17370"/>
    <w:rsid w:val="00E931CF"/>
    <w:rsid w:val="00EA070A"/>
    <w:rsid w:val="00EF0B1D"/>
    <w:rsid w:val="00F174C1"/>
    <w:rsid w:val="00F52827"/>
    <w:rsid w:val="00F539C2"/>
    <w:rsid w:val="00F76201"/>
    <w:rsid w:val="00F9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3AB02"/>
  <w15:chartTrackingRefBased/>
  <w15:docId w15:val="{72A0329C-4075-4F3D-869B-E8261364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301"/>
    <w:pPr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uiPriority w:val="99"/>
    <w:unhideWhenUsed/>
    <w:rsid w:val="007733E9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733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733E9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915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Liszkowska</dc:creator>
  <cp:keywords/>
  <dc:description/>
  <cp:lastModifiedBy>Zuzanna Liszkowska</cp:lastModifiedBy>
  <cp:revision>22</cp:revision>
  <cp:lastPrinted>2020-06-17T10:46:00Z</cp:lastPrinted>
  <dcterms:created xsi:type="dcterms:W3CDTF">2020-06-15T09:03:00Z</dcterms:created>
  <dcterms:modified xsi:type="dcterms:W3CDTF">2020-06-18T11:35:00Z</dcterms:modified>
</cp:coreProperties>
</file>