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C09D" w14:textId="77777777" w:rsidR="00F020A7" w:rsidRDefault="00F020A7" w:rsidP="00450A88">
      <w:pPr>
        <w:jc w:val="center"/>
        <w:rPr>
          <w:b/>
          <w:sz w:val="24"/>
          <w:szCs w:val="24"/>
        </w:rPr>
      </w:pPr>
    </w:p>
    <w:p w14:paraId="26ABC6DF" w14:textId="77777777" w:rsidR="00F020A7" w:rsidRDefault="00F020A7" w:rsidP="00450A88">
      <w:pPr>
        <w:jc w:val="center"/>
        <w:rPr>
          <w:b/>
          <w:sz w:val="24"/>
          <w:szCs w:val="24"/>
        </w:rPr>
      </w:pPr>
    </w:p>
    <w:p w14:paraId="05E41FBF" w14:textId="77777777" w:rsidR="009F08F9" w:rsidRDefault="009F08F9" w:rsidP="00450A88">
      <w:pPr>
        <w:jc w:val="center"/>
        <w:rPr>
          <w:b/>
          <w:sz w:val="28"/>
          <w:szCs w:val="28"/>
        </w:rPr>
      </w:pPr>
    </w:p>
    <w:p w14:paraId="46B83854" w14:textId="77777777" w:rsidR="009F08F9" w:rsidRDefault="009F08F9" w:rsidP="00450A88">
      <w:pPr>
        <w:jc w:val="center"/>
        <w:rPr>
          <w:b/>
          <w:sz w:val="28"/>
          <w:szCs w:val="28"/>
        </w:rPr>
      </w:pPr>
    </w:p>
    <w:p w14:paraId="0A97F55D" w14:textId="77777777" w:rsidR="009F08F9" w:rsidRPr="002C19E4" w:rsidRDefault="009F08F9" w:rsidP="00450A88">
      <w:pPr>
        <w:jc w:val="center"/>
        <w:rPr>
          <w:b/>
          <w:sz w:val="28"/>
          <w:szCs w:val="28"/>
        </w:rPr>
      </w:pPr>
    </w:p>
    <w:p w14:paraId="3328B033" w14:textId="2EA63C5D" w:rsidR="00450A88" w:rsidRPr="002C19E4" w:rsidRDefault="00450A88" w:rsidP="00450A88">
      <w:pPr>
        <w:jc w:val="center"/>
        <w:rPr>
          <w:b/>
          <w:sz w:val="28"/>
          <w:szCs w:val="28"/>
        </w:rPr>
      </w:pPr>
      <w:r w:rsidRPr="002C19E4">
        <w:rPr>
          <w:b/>
          <w:sz w:val="28"/>
          <w:szCs w:val="28"/>
        </w:rPr>
        <w:t>O G Ł O S Z E N I E</w:t>
      </w:r>
    </w:p>
    <w:p w14:paraId="3AFC6440" w14:textId="77777777" w:rsidR="00450A88" w:rsidRPr="002C19E4" w:rsidRDefault="00450A88" w:rsidP="00450A88">
      <w:pPr>
        <w:jc w:val="center"/>
        <w:rPr>
          <w:rFonts w:ascii="Garamond" w:hAnsi="Garamond"/>
          <w:b/>
          <w:sz w:val="28"/>
          <w:szCs w:val="28"/>
        </w:rPr>
      </w:pPr>
    </w:p>
    <w:p w14:paraId="7F9ECF47" w14:textId="77777777" w:rsidR="00450A88" w:rsidRPr="002C19E4" w:rsidRDefault="00450A88" w:rsidP="00450A88">
      <w:pPr>
        <w:jc w:val="center"/>
        <w:rPr>
          <w:rFonts w:ascii="Garamond" w:hAnsi="Garamond"/>
          <w:b/>
          <w:sz w:val="28"/>
          <w:szCs w:val="28"/>
        </w:rPr>
      </w:pPr>
    </w:p>
    <w:p w14:paraId="0A82C371" w14:textId="40EA6750" w:rsidR="00450A88" w:rsidRDefault="00450A88" w:rsidP="00450A88">
      <w:pPr>
        <w:jc w:val="left"/>
        <w:rPr>
          <w:sz w:val="28"/>
          <w:szCs w:val="28"/>
        </w:rPr>
      </w:pPr>
      <w:r w:rsidRPr="002C19E4">
        <w:rPr>
          <w:rFonts w:ascii="Garamond" w:hAnsi="Garamond"/>
          <w:sz w:val="28"/>
          <w:szCs w:val="28"/>
        </w:rPr>
        <w:t xml:space="preserve">                                    </w:t>
      </w:r>
      <w:r w:rsidRPr="002C19E4">
        <w:rPr>
          <w:sz w:val="28"/>
          <w:szCs w:val="28"/>
        </w:rPr>
        <w:t xml:space="preserve">Uprzejmie informuję, że w </w:t>
      </w:r>
      <w:r w:rsidR="00942BCC" w:rsidRPr="002C19E4">
        <w:rPr>
          <w:sz w:val="28"/>
          <w:szCs w:val="28"/>
        </w:rPr>
        <w:t xml:space="preserve"> </w:t>
      </w:r>
      <w:r w:rsidRPr="002C19E4">
        <w:rPr>
          <w:sz w:val="28"/>
          <w:szCs w:val="28"/>
        </w:rPr>
        <w:t xml:space="preserve">dniu </w:t>
      </w:r>
      <w:r w:rsidR="00DB7877" w:rsidRPr="002C19E4">
        <w:rPr>
          <w:b/>
          <w:sz w:val="28"/>
          <w:szCs w:val="28"/>
        </w:rPr>
        <w:t>23 października</w:t>
      </w:r>
      <w:r w:rsidRPr="002C19E4">
        <w:rPr>
          <w:b/>
          <w:sz w:val="28"/>
          <w:szCs w:val="28"/>
        </w:rPr>
        <w:t xml:space="preserve"> 2025</w:t>
      </w:r>
      <w:r w:rsidR="000A0367">
        <w:rPr>
          <w:b/>
          <w:sz w:val="28"/>
          <w:szCs w:val="28"/>
        </w:rPr>
        <w:t xml:space="preserve"> </w:t>
      </w:r>
      <w:r w:rsidRPr="002C19E4">
        <w:rPr>
          <w:b/>
          <w:sz w:val="28"/>
          <w:szCs w:val="28"/>
        </w:rPr>
        <w:t>r. (czwartek) o godz. 9.00</w:t>
      </w:r>
      <w:r w:rsidRPr="002C19E4">
        <w:rPr>
          <w:sz w:val="28"/>
          <w:szCs w:val="28"/>
        </w:rPr>
        <w:t xml:space="preserve"> w Urzędzie Miasta Zakopane, ul. Kościuszki 13 – sala obrad odbędzie się </w:t>
      </w:r>
      <w:r w:rsidRPr="002C19E4">
        <w:rPr>
          <w:b/>
          <w:sz w:val="28"/>
          <w:szCs w:val="28"/>
        </w:rPr>
        <w:t>X</w:t>
      </w:r>
      <w:r w:rsidR="00DB7877" w:rsidRPr="002C19E4">
        <w:rPr>
          <w:b/>
          <w:sz w:val="28"/>
          <w:szCs w:val="28"/>
        </w:rPr>
        <w:t>X</w:t>
      </w:r>
      <w:r w:rsidRPr="002C19E4">
        <w:rPr>
          <w:b/>
          <w:sz w:val="28"/>
          <w:szCs w:val="28"/>
        </w:rPr>
        <w:t xml:space="preserve"> Sesja Rady Miasta Zakopane.</w:t>
      </w:r>
      <w:r w:rsidRPr="002C19E4">
        <w:rPr>
          <w:sz w:val="28"/>
          <w:szCs w:val="28"/>
        </w:rPr>
        <w:t xml:space="preserve"> </w:t>
      </w:r>
    </w:p>
    <w:p w14:paraId="6AC302CD" w14:textId="77777777" w:rsidR="002C19E4" w:rsidRPr="002C19E4" w:rsidRDefault="002C19E4" w:rsidP="00450A88">
      <w:pPr>
        <w:jc w:val="left"/>
        <w:rPr>
          <w:sz w:val="28"/>
          <w:szCs w:val="28"/>
        </w:rPr>
      </w:pPr>
    </w:p>
    <w:p w14:paraId="55908836" w14:textId="77777777" w:rsidR="00450A88" w:rsidRPr="005C06A9" w:rsidRDefault="00450A88" w:rsidP="00450A88">
      <w:pPr>
        <w:jc w:val="left"/>
        <w:rPr>
          <w:sz w:val="24"/>
          <w:szCs w:val="24"/>
        </w:rPr>
      </w:pPr>
    </w:p>
    <w:p w14:paraId="24C6685E" w14:textId="77777777" w:rsidR="00450A88" w:rsidRDefault="00450A88" w:rsidP="00450A88">
      <w:pPr>
        <w:rPr>
          <w:b/>
          <w:sz w:val="24"/>
          <w:szCs w:val="24"/>
        </w:rPr>
      </w:pPr>
      <w:r w:rsidRPr="005C06A9">
        <w:rPr>
          <w:b/>
          <w:sz w:val="24"/>
          <w:szCs w:val="24"/>
        </w:rPr>
        <w:t xml:space="preserve">       Proponowany porządek obrad: </w:t>
      </w:r>
    </w:p>
    <w:p w14:paraId="6C6F15DA" w14:textId="77777777" w:rsidR="00DB7877" w:rsidRPr="005C06A9" w:rsidRDefault="00DB7877" w:rsidP="00450A88">
      <w:pPr>
        <w:rPr>
          <w:b/>
          <w:sz w:val="24"/>
          <w:szCs w:val="24"/>
        </w:rPr>
      </w:pPr>
    </w:p>
    <w:p w14:paraId="25BB37D5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ind w:left="360"/>
        <w:jc w:val="left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sz w:val="24"/>
          <w:szCs w:val="24"/>
        </w:rPr>
        <w:t>Otwarcie Sesji, stwierdzenie quorum.</w:t>
      </w:r>
    </w:p>
    <w:p w14:paraId="1A59BE0C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ind w:left="360"/>
        <w:jc w:val="lef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Przedstawienie porządku obrad.</w:t>
      </w:r>
    </w:p>
    <w:p w14:paraId="7FDC99C3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ind w:left="360"/>
        <w:jc w:val="lef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Sprawozdanie z działalności Burmistrza.</w:t>
      </w:r>
    </w:p>
    <w:p w14:paraId="4D03D203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ind w:left="360"/>
        <w:jc w:val="lef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Sprawozdanie z działalności Komisji Rady.</w:t>
      </w:r>
    </w:p>
    <w:p w14:paraId="269CA6D1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ind w:left="360"/>
        <w:jc w:val="lef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Informacja o złożonych interpelacjach, zapytaniach i odpowiedziach.</w:t>
      </w:r>
    </w:p>
    <w:p w14:paraId="62B85EB7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ind w:left="360"/>
        <w:jc w:val="lef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Wolne wnioski.</w:t>
      </w:r>
    </w:p>
    <w:p w14:paraId="56167490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ind w:left="360"/>
        <w:jc w:val="left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Projekt uchwały w sprawie: zniesienia formy ochrony przyrody z zagrażających drzew- pomników przyrody na terenie miasta Zakopane.</w:t>
      </w:r>
    </w:p>
    <w:p w14:paraId="3682893C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spacing w:after="160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Projekt  uchwały w sprawie: ogłoszenia roku 2026 „Rokiem Jana Kasprowicza”.</w:t>
      </w:r>
    </w:p>
    <w:p w14:paraId="48D7A33B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spacing w:after="160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Projekt uchwały w sprawie: zamiaru dokonania podziału samorządowej instytucji kultury – Zakopiańskiego Centrum Kultury. </w:t>
      </w:r>
    </w:p>
    <w:p w14:paraId="139DDF82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spacing w:after="160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Projekt uchwały w sprawie: uchwalenia regulaminu korzystania ze Stadionu Miejskiego przy ul. Orkana 4 w Zakopanem.</w:t>
      </w:r>
    </w:p>
    <w:p w14:paraId="2A94463C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spacing w:after="160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Projekt uchwały w sprawie: zmiany uchwały dotyczącej określenia  przystanków komunikacyjnych i dworca, których właścicielem lub zarządzającym jest Gmina Miasto Zakopane udostępnionych dla operatorów i przewoźników oraz warunków i zasad korzystania z tych obiektów położonych na terenie Miasta Zakopane.</w:t>
      </w:r>
    </w:p>
    <w:p w14:paraId="155734A1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djustRightInd w:val="0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Projekt uchwały w sprawie: zmian w planie budżetu Miasta Zakopane na 2025 rok.</w:t>
      </w:r>
    </w:p>
    <w:p w14:paraId="4D8ACD3E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spacing w:after="160" w:line="276" w:lineRule="auto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Projekt uchwały w sprawie: zmian w Wieloletniej Prognozie Finansowej Miasta Zakopane na lata 2025 – 2041. </w:t>
      </w:r>
    </w:p>
    <w:p w14:paraId="60F0ABAC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utoSpaceDE/>
        <w:spacing w:after="160" w:line="276" w:lineRule="auto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Oświadczenia i komunikaty.</w:t>
      </w:r>
    </w:p>
    <w:p w14:paraId="0BF6D1C2" w14:textId="77777777" w:rsidR="00833F09" w:rsidRDefault="00833F09" w:rsidP="00833F09">
      <w:pPr>
        <w:pStyle w:val="Akapitzlist"/>
        <w:numPr>
          <w:ilvl w:val="0"/>
          <w:numId w:val="3"/>
        </w:numPr>
        <w:suppressAutoHyphens w:val="0"/>
        <w:adjustRightInd w:val="0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Zamknięcie obrad.</w:t>
      </w:r>
    </w:p>
    <w:p w14:paraId="16D9C503" w14:textId="77777777" w:rsidR="00833F09" w:rsidRDefault="00833F09" w:rsidP="00833F09">
      <w:pPr>
        <w:rPr>
          <w:sz w:val="24"/>
          <w:szCs w:val="24"/>
        </w:rPr>
      </w:pPr>
    </w:p>
    <w:p w14:paraId="6808C2A2" w14:textId="77777777" w:rsidR="00DB7877" w:rsidRDefault="00DB7877" w:rsidP="00DB7877">
      <w:pPr>
        <w:suppressAutoHyphens w:val="0"/>
        <w:autoSpaceDE/>
        <w:autoSpaceDN/>
        <w:adjustRightInd w:val="0"/>
        <w:spacing w:after="160" w:line="278" w:lineRule="auto"/>
        <w:contextualSpacing/>
        <w:jc w:val="left"/>
        <w:rPr>
          <w:rFonts w:eastAsiaTheme="minorHAnsi"/>
          <w:color w:val="auto"/>
          <w:sz w:val="24"/>
          <w:szCs w:val="24"/>
          <w:lang w:eastAsia="en-US"/>
          <w14:ligatures w14:val="standardContextual"/>
        </w:rPr>
      </w:pPr>
    </w:p>
    <w:p w14:paraId="63A5AE9C" w14:textId="77777777" w:rsidR="00DB7877" w:rsidRDefault="00DB7877" w:rsidP="00DB7877">
      <w:pPr>
        <w:suppressAutoHyphens w:val="0"/>
        <w:autoSpaceDE/>
        <w:autoSpaceDN/>
        <w:adjustRightInd w:val="0"/>
        <w:spacing w:after="160" w:line="278" w:lineRule="auto"/>
        <w:contextualSpacing/>
        <w:jc w:val="left"/>
        <w:rPr>
          <w:rFonts w:eastAsiaTheme="minorHAnsi"/>
          <w:color w:val="auto"/>
          <w:sz w:val="24"/>
          <w:szCs w:val="24"/>
          <w:lang w:eastAsia="en-US"/>
          <w14:ligatures w14:val="standardContextual"/>
        </w:rPr>
      </w:pPr>
    </w:p>
    <w:p w14:paraId="3C5C5621" w14:textId="77777777" w:rsidR="00DB7877" w:rsidRPr="00DB7877" w:rsidRDefault="00DB7877" w:rsidP="00DB7877">
      <w:pPr>
        <w:suppressAutoHyphens w:val="0"/>
        <w:autoSpaceDE/>
        <w:autoSpaceDN/>
        <w:adjustRightInd w:val="0"/>
        <w:spacing w:after="160" w:line="278" w:lineRule="auto"/>
        <w:contextualSpacing/>
        <w:jc w:val="left"/>
        <w:rPr>
          <w:rFonts w:eastAsiaTheme="minorHAnsi"/>
          <w:color w:val="auto"/>
          <w:sz w:val="24"/>
          <w:szCs w:val="24"/>
          <w:lang w:eastAsia="en-US"/>
          <w14:ligatures w14:val="standardContextual"/>
        </w:rPr>
      </w:pPr>
    </w:p>
    <w:p w14:paraId="7E86EA72" w14:textId="77777777" w:rsidR="00DB7877" w:rsidRPr="00DB7877" w:rsidRDefault="00DB7877" w:rsidP="00DB7877">
      <w:pPr>
        <w:suppressAutoHyphens w:val="0"/>
        <w:autoSpaceDE/>
        <w:autoSpaceDN/>
        <w:spacing w:after="160"/>
        <w:jc w:val="left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2295A7" w14:textId="56C512AB" w:rsidR="00317A6C" w:rsidRPr="00CC6625" w:rsidRDefault="00CC6625" w:rsidP="00CC6625">
      <w:pPr>
        <w:jc w:val="right"/>
        <w:rPr>
          <w:b/>
          <w:bCs/>
          <w:sz w:val="20"/>
          <w:szCs w:val="20"/>
        </w:rPr>
      </w:pPr>
      <w:r w:rsidRPr="00CC6625">
        <w:rPr>
          <w:b/>
          <w:bCs/>
          <w:sz w:val="20"/>
          <w:szCs w:val="20"/>
        </w:rPr>
        <w:t>PRZEWODNICZĄCY RADY</w:t>
      </w:r>
    </w:p>
    <w:p w14:paraId="3D8B0A7E" w14:textId="77777777" w:rsidR="00CC6625" w:rsidRPr="00CC6625" w:rsidRDefault="00CC6625" w:rsidP="00CC6625">
      <w:pPr>
        <w:jc w:val="right"/>
        <w:rPr>
          <w:b/>
          <w:bCs/>
          <w:sz w:val="20"/>
          <w:szCs w:val="20"/>
        </w:rPr>
      </w:pPr>
    </w:p>
    <w:p w14:paraId="1CEB7625" w14:textId="29117724" w:rsidR="00CC6625" w:rsidRPr="00CC6625" w:rsidRDefault="00CC6625" w:rsidP="005C06A9">
      <w:pPr>
        <w:rPr>
          <w:b/>
          <w:bCs/>
          <w:sz w:val="20"/>
          <w:szCs w:val="20"/>
        </w:rPr>
      </w:pPr>
      <w:r w:rsidRPr="00CC6625">
        <w:rPr>
          <w:b/>
          <w:bCs/>
          <w:sz w:val="20"/>
          <w:szCs w:val="20"/>
        </w:rPr>
        <w:t xml:space="preserve">                                                                            </w:t>
      </w:r>
    </w:p>
    <w:p w14:paraId="1A983A99" w14:textId="602F4737" w:rsidR="00CC6625" w:rsidRPr="00CC6625" w:rsidRDefault="00CC6625" w:rsidP="00CC6625">
      <w:pPr>
        <w:jc w:val="center"/>
        <w:rPr>
          <w:b/>
          <w:bCs/>
        </w:rPr>
      </w:pPr>
      <w:r w:rsidRPr="00CC6625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Grzegorz JÓŹKIEWICZ</w:t>
      </w:r>
    </w:p>
    <w:sectPr w:rsidR="00CC6625" w:rsidRPr="00CC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0A5E"/>
    <w:multiLevelType w:val="hybridMultilevel"/>
    <w:tmpl w:val="D30A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25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738972">
    <w:abstractNumId w:val="0"/>
  </w:num>
  <w:num w:numId="3" w16cid:durableId="1839609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88"/>
    <w:rsid w:val="000A0367"/>
    <w:rsid w:val="00217212"/>
    <w:rsid w:val="00243D97"/>
    <w:rsid w:val="00256CED"/>
    <w:rsid w:val="00293BCC"/>
    <w:rsid w:val="002C19E4"/>
    <w:rsid w:val="00317A6C"/>
    <w:rsid w:val="003963FB"/>
    <w:rsid w:val="003E1CA5"/>
    <w:rsid w:val="00450A88"/>
    <w:rsid w:val="004B5890"/>
    <w:rsid w:val="004F0D30"/>
    <w:rsid w:val="005143F2"/>
    <w:rsid w:val="00570403"/>
    <w:rsid w:val="005713B0"/>
    <w:rsid w:val="005C06A9"/>
    <w:rsid w:val="005C7B6B"/>
    <w:rsid w:val="005D0224"/>
    <w:rsid w:val="00614150"/>
    <w:rsid w:val="006C5225"/>
    <w:rsid w:val="00764F4E"/>
    <w:rsid w:val="00780A54"/>
    <w:rsid w:val="00833F09"/>
    <w:rsid w:val="00942BCC"/>
    <w:rsid w:val="009653C3"/>
    <w:rsid w:val="009971AB"/>
    <w:rsid w:val="009B6A07"/>
    <w:rsid w:val="009F08F9"/>
    <w:rsid w:val="00CC6625"/>
    <w:rsid w:val="00DB7877"/>
    <w:rsid w:val="00E92BF1"/>
    <w:rsid w:val="00EA1C10"/>
    <w:rsid w:val="00F020A7"/>
    <w:rsid w:val="00FA19F1"/>
    <w:rsid w:val="00F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63F6"/>
  <w15:chartTrackingRefBased/>
  <w15:docId w15:val="{C4FA4B37-C0EF-40BA-A6CF-9CCFAD93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A88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A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A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A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A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A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A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A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A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A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A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A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A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A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A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9B6A-6365-4EB6-AAE2-B0A4B205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Magdalena Pabis</cp:lastModifiedBy>
  <cp:revision>23</cp:revision>
  <cp:lastPrinted>2025-10-15T08:52:00Z</cp:lastPrinted>
  <dcterms:created xsi:type="dcterms:W3CDTF">2025-07-16T07:19:00Z</dcterms:created>
  <dcterms:modified xsi:type="dcterms:W3CDTF">2025-10-15T13:09:00Z</dcterms:modified>
</cp:coreProperties>
</file>