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02F30" w14:textId="77777777" w:rsidR="00E401FA" w:rsidRPr="00D94D3F" w:rsidRDefault="00E401FA" w:rsidP="00E401FA">
      <w:pPr>
        <w:tabs>
          <w:tab w:val="left" w:pos="1843"/>
        </w:tabs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  <w:r w:rsidRPr="00D94D3F">
        <w:rPr>
          <w:rFonts w:ascii="Times New Roman" w:eastAsia="Times New Roman" w:hAnsi="Times New Roman"/>
          <w:sz w:val="24"/>
          <w:szCs w:val="20"/>
          <w:lang w:val="x-none" w:eastAsia="x-none"/>
        </w:rPr>
        <w:tab/>
      </w:r>
      <w:r w:rsidRPr="00D94D3F">
        <w:rPr>
          <w:rFonts w:ascii="Times New Roman" w:eastAsia="Times New Roman" w:hAnsi="Times New Roman"/>
          <w:sz w:val="24"/>
          <w:szCs w:val="20"/>
          <w:lang w:val="x-none" w:eastAsia="x-none"/>
        </w:rPr>
        <w:tab/>
      </w:r>
      <w:r w:rsidRPr="00D94D3F">
        <w:rPr>
          <w:rFonts w:ascii="Times New Roman" w:eastAsia="Times New Roman" w:hAnsi="Times New Roman"/>
          <w:sz w:val="24"/>
          <w:szCs w:val="20"/>
          <w:lang w:val="x-none" w:eastAsia="x-none"/>
        </w:rPr>
        <w:tab/>
        <w:t>projekt</w:t>
      </w:r>
    </w:p>
    <w:p w14:paraId="448EF84A" w14:textId="77777777" w:rsidR="00E401FA" w:rsidRPr="001A23D8" w:rsidRDefault="00E401FA" w:rsidP="00E401F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16"/>
          <w:szCs w:val="20"/>
          <w:lang w:val="x-none" w:eastAsia="x-none"/>
        </w:rPr>
      </w:pPr>
    </w:p>
    <w:p w14:paraId="3BD7FD09" w14:textId="77777777" w:rsidR="00E401FA" w:rsidRPr="001A23D8" w:rsidRDefault="00E401FA" w:rsidP="00E401FA">
      <w:pPr>
        <w:spacing w:after="0" w:line="240" w:lineRule="auto"/>
        <w:jc w:val="both"/>
        <w:rPr>
          <w:rFonts w:ascii="Times New Roman" w:eastAsia="Times New Roman" w:hAnsi="Times New Roman"/>
          <w:b/>
          <w:sz w:val="8"/>
          <w:szCs w:val="20"/>
          <w:lang w:val="x-none" w:eastAsia="x-none"/>
        </w:rPr>
      </w:pPr>
      <w:r w:rsidRPr="00D94D3F">
        <w:rPr>
          <w:rFonts w:ascii="Times New Roman" w:eastAsia="Times New Roman" w:hAnsi="Times New Roman"/>
          <w:sz w:val="24"/>
          <w:szCs w:val="20"/>
          <w:lang w:val="x-none" w:eastAsia="x-none"/>
        </w:rPr>
        <w:tab/>
      </w:r>
      <w:r w:rsidRPr="00D94D3F">
        <w:rPr>
          <w:rFonts w:ascii="Times New Roman" w:eastAsia="Times New Roman" w:hAnsi="Times New Roman"/>
          <w:sz w:val="24"/>
          <w:szCs w:val="20"/>
          <w:lang w:val="x-none" w:eastAsia="x-none"/>
        </w:rPr>
        <w:tab/>
      </w:r>
      <w:r w:rsidRPr="00D94D3F">
        <w:rPr>
          <w:rFonts w:ascii="Times New Roman" w:eastAsia="Times New Roman" w:hAnsi="Times New Roman"/>
          <w:sz w:val="24"/>
          <w:szCs w:val="20"/>
          <w:lang w:val="x-none" w:eastAsia="x-none"/>
        </w:rPr>
        <w:tab/>
      </w:r>
      <w:r w:rsidRPr="00D94D3F">
        <w:rPr>
          <w:rFonts w:ascii="Times New Roman" w:eastAsia="Times New Roman" w:hAnsi="Times New Roman"/>
          <w:sz w:val="24"/>
          <w:szCs w:val="20"/>
          <w:lang w:val="x-none" w:eastAsia="x-none"/>
        </w:rPr>
        <w:tab/>
      </w:r>
      <w:r w:rsidRPr="00D94D3F">
        <w:rPr>
          <w:rFonts w:ascii="Times New Roman" w:eastAsia="Times New Roman" w:hAnsi="Times New Roman"/>
          <w:sz w:val="24"/>
          <w:szCs w:val="20"/>
          <w:lang w:val="x-none" w:eastAsia="x-none"/>
        </w:rPr>
        <w:tab/>
      </w:r>
      <w:r w:rsidRPr="00D94D3F">
        <w:rPr>
          <w:rFonts w:ascii="Times New Roman" w:eastAsia="Times New Roman" w:hAnsi="Times New Roman"/>
          <w:sz w:val="24"/>
          <w:szCs w:val="20"/>
          <w:lang w:val="x-none" w:eastAsia="x-none"/>
        </w:rPr>
        <w:tab/>
      </w:r>
    </w:p>
    <w:p w14:paraId="6813070D" w14:textId="77777777" w:rsidR="00E401FA" w:rsidRPr="00D94D3F" w:rsidRDefault="00E401FA" w:rsidP="00E401FA">
      <w:pPr>
        <w:keepNext/>
        <w:spacing w:after="0" w:line="240" w:lineRule="auto"/>
        <w:ind w:left="2832"/>
        <w:jc w:val="both"/>
        <w:outlineLvl w:val="0"/>
        <w:rPr>
          <w:rFonts w:ascii="Times New Roman" w:eastAsia="Times New Roman" w:hAnsi="Times New Roman"/>
          <w:b/>
          <w:bCs/>
          <w:spacing w:val="60"/>
          <w:sz w:val="28"/>
          <w:szCs w:val="28"/>
          <w:lang w:val="x-none" w:eastAsia="x-none"/>
        </w:rPr>
      </w:pPr>
      <w:r w:rsidRPr="00D94D3F">
        <w:rPr>
          <w:rFonts w:ascii="Times New Roman" w:eastAsia="Times New Roman" w:hAnsi="Times New Roman"/>
          <w:b/>
          <w:bCs/>
          <w:spacing w:val="60"/>
          <w:sz w:val="28"/>
          <w:szCs w:val="28"/>
          <w:lang w:val="x-none" w:eastAsia="x-none"/>
        </w:rPr>
        <w:t>UCHWAŁA NR</w:t>
      </w:r>
    </w:p>
    <w:p w14:paraId="3D02742F" w14:textId="77777777" w:rsidR="00E401FA" w:rsidRPr="00D94D3F" w:rsidRDefault="00E401FA" w:rsidP="00E401FA">
      <w:pPr>
        <w:keepNext/>
        <w:spacing w:after="0" w:line="240" w:lineRule="auto"/>
        <w:ind w:left="2832"/>
        <w:jc w:val="both"/>
        <w:outlineLvl w:val="0"/>
        <w:rPr>
          <w:rFonts w:ascii="Times New Roman" w:eastAsia="Times New Roman" w:hAnsi="Times New Roman"/>
          <w:b/>
          <w:bCs/>
          <w:sz w:val="24"/>
          <w:szCs w:val="20"/>
          <w:lang w:val="x-none" w:eastAsia="x-none"/>
        </w:rPr>
      </w:pPr>
      <w:r w:rsidRPr="00D94D3F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>RADY MIASTA ZAKOPANE</w:t>
      </w:r>
    </w:p>
    <w:p w14:paraId="22300F96" w14:textId="77777777" w:rsidR="00E401FA" w:rsidRPr="00D94D3F" w:rsidRDefault="00E401FA" w:rsidP="00E401F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0"/>
          <w:lang w:val="x-none" w:eastAsia="x-none"/>
        </w:rPr>
      </w:pPr>
      <w:r w:rsidRPr="00D94D3F">
        <w:rPr>
          <w:rFonts w:ascii="Times New Roman" w:eastAsia="Times New Roman" w:hAnsi="Times New Roman"/>
          <w:b/>
          <w:bCs/>
          <w:sz w:val="24"/>
          <w:szCs w:val="20"/>
          <w:lang w:val="x-none" w:eastAsia="x-none"/>
        </w:rPr>
        <w:t xml:space="preserve">                                                z  dnia </w:t>
      </w:r>
    </w:p>
    <w:p w14:paraId="28D29F2C" w14:textId="77777777" w:rsidR="00E401FA" w:rsidRDefault="00E401FA" w:rsidP="00E401FA">
      <w:pPr>
        <w:spacing w:after="0" w:line="240" w:lineRule="auto"/>
        <w:ind w:left="7080" w:firstLine="708"/>
        <w:jc w:val="both"/>
        <w:rPr>
          <w:rFonts w:ascii="Times New Roman" w:eastAsia="Times New Roman" w:hAnsi="Times New Roman"/>
          <w:sz w:val="8"/>
          <w:szCs w:val="20"/>
          <w:lang w:eastAsia="x-none"/>
        </w:rPr>
      </w:pPr>
    </w:p>
    <w:p w14:paraId="33311EDF" w14:textId="77777777" w:rsidR="00E401FA" w:rsidRPr="001A23D8" w:rsidRDefault="00E401FA" w:rsidP="00E401FA">
      <w:pPr>
        <w:spacing w:after="0" w:line="240" w:lineRule="auto"/>
        <w:ind w:left="7080" w:firstLine="708"/>
        <w:jc w:val="both"/>
        <w:rPr>
          <w:rFonts w:ascii="Times New Roman" w:eastAsia="Times New Roman" w:hAnsi="Times New Roman"/>
          <w:sz w:val="8"/>
          <w:szCs w:val="20"/>
          <w:lang w:eastAsia="x-none"/>
        </w:rPr>
      </w:pPr>
    </w:p>
    <w:p w14:paraId="7E7A1A37" w14:textId="77777777" w:rsidR="00E401FA" w:rsidRPr="00D94D3F" w:rsidRDefault="00E401FA" w:rsidP="00E401F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D94D3F">
        <w:rPr>
          <w:rFonts w:ascii="Times New Roman" w:eastAsia="Times New Roman" w:hAnsi="Times New Roman"/>
          <w:b/>
          <w:sz w:val="24"/>
          <w:szCs w:val="20"/>
          <w:lang w:eastAsia="pl-PL"/>
        </w:rPr>
        <w:t>w sprawie: dzierżawy miejski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ej</w:t>
      </w:r>
      <w:r w:rsidRPr="00D94D3F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 nieruchomości gruntow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ej</w:t>
      </w:r>
    </w:p>
    <w:p w14:paraId="2D4C9B94" w14:textId="77777777" w:rsidR="00E401FA" w:rsidRPr="001A23D8" w:rsidRDefault="00E401FA" w:rsidP="00E401FA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20"/>
          <w:lang w:eastAsia="pl-PL"/>
        </w:rPr>
      </w:pPr>
    </w:p>
    <w:p w14:paraId="6EF9504F" w14:textId="77777777" w:rsidR="00E401FA" w:rsidRDefault="00E401FA" w:rsidP="00E401F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eastAsia="pl-PL"/>
        </w:rPr>
      </w:pPr>
      <w:r w:rsidRPr="00435E5B">
        <w:rPr>
          <w:rFonts w:ascii="Times New Roman" w:eastAsia="Times New Roman" w:hAnsi="Times New Roman"/>
          <w:bCs/>
          <w:sz w:val="24"/>
          <w:szCs w:val="20"/>
          <w:lang w:eastAsia="pl-PL"/>
        </w:rPr>
        <w:t>Na podstawie art. 18 ust. 2 pkt 9 lit. a ustawy z dnia 8 marca 1990 roku o samorządzie gminnym</w:t>
      </w:r>
      <w:r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 </w:t>
      </w:r>
      <w:r w:rsidRPr="00B25B83">
        <w:rPr>
          <w:rFonts w:ascii="Times New Roman" w:eastAsia="Times New Roman" w:hAnsi="Times New Roman"/>
          <w:bCs/>
          <w:sz w:val="24"/>
          <w:szCs w:val="20"/>
          <w:lang w:eastAsia="pl-PL"/>
        </w:rPr>
        <w:t>(t.j. Dz. U. z 2021 r. poz. 1372 z późn. zm.)</w:t>
      </w:r>
      <w:r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 </w:t>
      </w:r>
      <w:r w:rsidRPr="00435E5B"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oraz art. 37 ust. 4 ustawy z dnia </w:t>
      </w:r>
      <w:r>
        <w:rPr>
          <w:rFonts w:ascii="Times New Roman" w:eastAsia="Times New Roman" w:hAnsi="Times New Roman"/>
          <w:bCs/>
          <w:sz w:val="24"/>
          <w:szCs w:val="20"/>
          <w:lang w:eastAsia="pl-PL"/>
        </w:rPr>
        <w:br/>
      </w:r>
      <w:r w:rsidRPr="00435E5B"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21 sierpnia 1997  roku o gospodarce nieruchomościami </w:t>
      </w:r>
      <w:r w:rsidRPr="00B25B83">
        <w:rPr>
          <w:rFonts w:ascii="Times New Roman" w:eastAsia="Times New Roman" w:hAnsi="Times New Roman"/>
          <w:bCs/>
          <w:sz w:val="24"/>
          <w:szCs w:val="20"/>
          <w:lang w:eastAsia="pl-PL"/>
        </w:rPr>
        <w:t>(t.j. Dz. U. z 2021 r. poz. 1899 z późn. zm.)</w:t>
      </w:r>
      <w:r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 </w:t>
      </w:r>
      <w:r w:rsidRPr="00435E5B"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>RADA MIASTA ZAKOPANE uchwala co następuje:</w:t>
      </w:r>
    </w:p>
    <w:p w14:paraId="6D8AD4D7" w14:textId="77777777" w:rsidR="00E401FA" w:rsidRPr="00435E5B" w:rsidRDefault="00E401FA" w:rsidP="00E401F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eastAsia="pl-PL"/>
        </w:rPr>
      </w:pPr>
    </w:p>
    <w:p w14:paraId="02143CE9" w14:textId="77777777" w:rsidR="00E401FA" w:rsidRPr="002D3522" w:rsidRDefault="00E401FA" w:rsidP="00E401F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20"/>
          <w:lang w:eastAsia="pl-PL"/>
        </w:rPr>
      </w:pPr>
    </w:p>
    <w:p w14:paraId="5D717369" w14:textId="77777777" w:rsidR="00E401FA" w:rsidRPr="00D94D3F" w:rsidRDefault="00E401FA" w:rsidP="00E401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D94D3F">
        <w:rPr>
          <w:rFonts w:ascii="Times New Roman" w:eastAsia="Times New Roman" w:hAnsi="Times New Roman"/>
          <w:b/>
          <w:sz w:val="24"/>
          <w:szCs w:val="20"/>
          <w:lang w:eastAsia="pl-PL"/>
        </w:rPr>
        <w:t>§ 1</w:t>
      </w:r>
    </w:p>
    <w:p w14:paraId="646568E6" w14:textId="77777777" w:rsidR="00E401FA" w:rsidRPr="002D3522" w:rsidRDefault="00E401FA" w:rsidP="00E401F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8"/>
          <w:szCs w:val="20"/>
          <w:lang w:eastAsia="pl-PL"/>
        </w:rPr>
      </w:pPr>
    </w:p>
    <w:p w14:paraId="217623A9" w14:textId="3F365A52" w:rsidR="00E401FA" w:rsidRDefault="00E401FA" w:rsidP="00E401FA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x-none"/>
        </w:rPr>
      </w:pPr>
      <w:bookmarkStart w:id="0" w:name="_Hlk17178389"/>
      <w:r w:rsidRPr="00C53E43">
        <w:rPr>
          <w:rFonts w:ascii="Times New Roman" w:eastAsia="Times New Roman" w:hAnsi="Times New Roman"/>
          <w:sz w:val="24"/>
          <w:szCs w:val="20"/>
          <w:lang w:eastAsia="x-none"/>
        </w:rPr>
        <w:t xml:space="preserve">Wyraża się zgodę na odstąpienie od przetargu i zawarcie – na czas określony </w:t>
      </w:r>
      <w:r>
        <w:rPr>
          <w:rFonts w:ascii="Times New Roman" w:eastAsia="Times New Roman" w:hAnsi="Times New Roman"/>
          <w:sz w:val="24"/>
          <w:szCs w:val="20"/>
          <w:lang w:eastAsia="x-none"/>
        </w:rPr>
        <w:t>4</w:t>
      </w:r>
      <w:r w:rsidRPr="00C53E43">
        <w:rPr>
          <w:rFonts w:ascii="Times New Roman" w:eastAsia="Times New Roman" w:hAnsi="Times New Roman"/>
          <w:sz w:val="24"/>
          <w:szCs w:val="20"/>
          <w:lang w:eastAsia="x-none"/>
        </w:rPr>
        <w:t xml:space="preserve"> lat – um</w:t>
      </w:r>
      <w:r>
        <w:rPr>
          <w:rFonts w:ascii="Times New Roman" w:eastAsia="Times New Roman" w:hAnsi="Times New Roman"/>
          <w:sz w:val="24"/>
          <w:szCs w:val="20"/>
          <w:lang w:eastAsia="x-none"/>
        </w:rPr>
        <w:t>o</w:t>
      </w:r>
      <w:r w:rsidRPr="00C53E43">
        <w:rPr>
          <w:rFonts w:ascii="Times New Roman" w:eastAsia="Times New Roman" w:hAnsi="Times New Roman"/>
          <w:sz w:val="24"/>
          <w:szCs w:val="20"/>
          <w:lang w:eastAsia="x-none"/>
        </w:rPr>
        <w:t>w</w:t>
      </w:r>
      <w:r>
        <w:rPr>
          <w:rFonts w:ascii="Times New Roman" w:eastAsia="Times New Roman" w:hAnsi="Times New Roman"/>
          <w:sz w:val="24"/>
          <w:szCs w:val="20"/>
          <w:lang w:eastAsia="x-none"/>
        </w:rPr>
        <w:t>y</w:t>
      </w:r>
      <w:r w:rsidRPr="00C53E43">
        <w:rPr>
          <w:rFonts w:ascii="Times New Roman" w:eastAsia="Times New Roman" w:hAnsi="Times New Roman"/>
          <w:sz w:val="24"/>
          <w:szCs w:val="20"/>
          <w:lang w:eastAsia="x-none"/>
        </w:rPr>
        <w:t xml:space="preserve"> dzierżawy części nieruchomości gruntow</w:t>
      </w:r>
      <w:r>
        <w:rPr>
          <w:rFonts w:ascii="Times New Roman" w:eastAsia="Times New Roman" w:hAnsi="Times New Roman"/>
          <w:sz w:val="24"/>
          <w:szCs w:val="20"/>
          <w:lang w:eastAsia="x-none"/>
        </w:rPr>
        <w:t>ej</w:t>
      </w:r>
      <w:r w:rsidRPr="00C53E43">
        <w:rPr>
          <w:rFonts w:ascii="Times New Roman" w:eastAsia="Times New Roman" w:hAnsi="Times New Roman"/>
          <w:sz w:val="24"/>
          <w:szCs w:val="20"/>
          <w:lang w:eastAsia="x-none"/>
        </w:rPr>
        <w:t xml:space="preserve"> stanowiąc</w:t>
      </w:r>
      <w:r>
        <w:rPr>
          <w:rFonts w:ascii="Times New Roman" w:eastAsia="Times New Roman" w:hAnsi="Times New Roman"/>
          <w:sz w:val="24"/>
          <w:szCs w:val="20"/>
          <w:lang w:eastAsia="x-none"/>
        </w:rPr>
        <w:t>ej</w:t>
      </w:r>
      <w:r w:rsidRPr="00C53E43">
        <w:rPr>
          <w:rFonts w:ascii="Times New Roman" w:eastAsia="Times New Roman" w:hAnsi="Times New Roman"/>
          <w:sz w:val="24"/>
          <w:szCs w:val="20"/>
          <w:lang w:eastAsia="x-none"/>
        </w:rPr>
        <w:t xml:space="preserve"> działk</w:t>
      </w:r>
      <w:r>
        <w:rPr>
          <w:rFonts w:ascii="Times New Roman" w:eastAsia="Times New Roman" w:hAnsi="Times New Roman"/>
          <w:sz w:val="24"/>
          <w:szCs w:val="20"/>
          <w:lang w:eastAsia="x-none"/>
        </w:rPr>
        <w:t>ę</w:t>
      </w:r>
      <w:r w:rsidRPr="00C53E43">
        <w:rPr>
          <w:rFonts w:ascii="Times New Roman" w:eastAsia="Times New Roman" w:hAnsi="Times New Roman"/>
          <w:sz w:val="24"/>
          <w:szCs w:val="20"/>
          <w:lang w:eastAsia="x-none"/>
        </w:rPr>
        <w:t xml:space="preserve"> ewidencyjn</w:t>
      </w:r>
      <w:r>
        <w:rPr>
          <w:rFonts w:ascii="Times New Roman" w:eastAsia="Times New Roman" w:hAnsi="Times New Roman"/>
          <w:sz w:val="24"/>
          <w:szCs w:val="20"/>
          <w:lang w:eastAsia="x-none"/>
        </w:rPr>
        <w:t>ą</w:t>
      </w:r>
      <w:r w:rsidRPr="00C53E43">
        <w:rPr>
          <w:rFonts w:ascii="Times New Roman" w:eastAsia="Times New Roman" w:hAnsi="Times New Roman"/>
          <w:sz w:val="24"/>
          <w:szCs w:val="20"/>
          <w:lang w:eastAsia="x-none"/>
        </w:rPr>
        <w:t xml:space="preserve"> nr </w:t>
      </w:r>
      <w:r w:rsidR="00000E9E">
        <w:rPr>
          <w:rFonts w:ascii="Times New Roman" w:eastAsia="Times New Roman" w:hAnsi="Times New Roman"/>
          <w:sz w:val="24"/>
          <w:szCs w:val="20"/>
          <w:lang w:eastAsia="x-none"/>
        </w:rPr>
        <w:t>88</w:t>
      </w:r>
      <w:r>
        <w:rPr>
          <w:rFonts w:ascii="Times New Roman" w:eastAsia="Times New Roman" w:hAnsi="Times New Roman"/>
          <w:sz w:val="24"/>
          <w:szCs w:val="20"/>
          <w:lang w:eastAsia="x-none"/>
        </w:rPr>
        <w:t xml:space="preserve"> </w:t>
      </w:r>
      <w:r w:rsidRPr="00C53E43">
        <w:rPr>
          <w:rFonts w:ascii="Times New Roman" w:eastAsia="Times New Roman" w:hAnsi="Times New Roman"/>
          <w:sz w:val="24"/>
          <w:szCs w:val="20"/>
          <w:lang w:eastAsia="x-none"/>
        </w:rPr>
        <w:t xml:space="preserve">obręb </w:t>
      </w:r>
      <w:r w:rsidR="00000E9E">
        <w:rPr>
          <w:rFonts w:ascii="Times New Roman" w:eastAsia="Times New Roman" w:hAnsi="Times New Roman"/>
          <w:sz w:val="24"/>
          <w:szCs w:val="20"/>
          <w:lang w:eastAsia="x-none"/>
        </w:rPr>
        <w:t>144</w:t>
      </w:r>
      <w:r w:rsidRPr="00C53E43">
        <w:rPr>
          <w:rFonts w:ascii="Times New Roman" w:eastAsia="Times New Roman" w:hAnsi="Times New Roman"/>
          <w:sz w:val="24"/>
          <w:szCs w:val="20"/>
          <w:lang w:eastAsia="x-none"/>
        </w:rPr>
        <w:t xml:space="preserve"> położonej w Zakopanem </w:t>
      </w:r>
      <w:r w:rsidR="00000E9E">
        <w:rPr>
          <w:rFonts w:ascii="Times New Roman" w:eastAsia="Times New Roman" w:hAnsi="Times New Roman"/>
          <w:sz w:val="24"/>
          <w:szCs w:val="20"/>
          <w:lang w:eastAsia="x-none"/>
        </w:rPr>
        <w:t xml:space="preserve">przy </w:t>
      </w:r>
      <w:r w:rsidRPr="00C53E43">
        <w:rPr>
          <w:rFonts w:ascii="Times New Roman" w:eastAsia="Times New Roman" w:hAnsi="Times New Roman"/>
          <w:sz w:val="24"/>
          <w:szCs w:val="20"/>
          <w:lang w:eastAsia="x-none"/>
        </w:rPr>
        <w:t>ulic</w:t>
      </w:r>
      <w:r w:rsidR="00000E9E">
        <w:rPr>
          <w:rFonts w:ascii="Times New Roman" w:eastAsia="Times New Roman" w:hAnsi="Times New Roman"/>
          <w:sz w:val="24"/>
          <w:szCs w:val="20"/>
          <w:lang w:eastAsia="x-none"/>
        </w:rPr>
        <w:t>y</w:t>
      </w:r>
      <w:r w:rsidRPr="00C53E43">
        <w:rPr>
          <w:rFonts w:ascii="Times New Roman" w:eastAsia="Times New Roman" w:hAnsi="Times New Roman"/>
          <w:sz w:val="24"/>
          <w:szCs w:val="20"/>
          <w:lang w:eastAsia="x-none"/>
        </w:rPr>
        <w:t xml:space="preserve"> </w:t>
      </w:r>
      <w:r w:rsidR="00000E9E">
        <w:rPr>
          <w:rFonts w:ascii="Times New Roman" w:eastAsia="Times New Roman" w:hAnsi="Times New Roman"/>
          <w:sz w:val="24"/>
          <w:szCs w:val="20"/>
          <w:lang w:eastAsia="x-none"/>
        </w:rPr>
        <w:t>Droga do Olczy</w:t>
      </w:r>
      <w:r w:rsidR="007951CC">
        <w:rPr>
          <w:rFonts w:ascii="Times New Roman" w:eastAsia="Times New Roman" w:hAnsi="Times New Roman"/>
          <w:sz w:val="24"/>
          <w:szCs w:val="20"/>
          <w:lang w:eastAsia="x-none"/>
        </w:rPr>
        <w:t>,</w:t>
      </w:r>
      <w:r w:rsidRPr="00C53E43">
        <w:rPr>
          <w:rFonts w:ascii="Times New Roman" w:eastAsia="Times New Roman" w:hAnsi="Times New Roman"/>
          <w:sz w:val="24"/>
          <w:szCs w:val="20"/>
          <w:lang w:eastAsia="x-none"/>
        </w:rPr>
        <w:t xml:space="preserve"> o powierzchni do dzierżawy </w:t>
      </w:r>
      <w:r w:rsidR="00000E9E">
        <w:rPr>
          <w:rFonts w:ascii="Times New Roman" w:eastAsia="Times New Roman" w:hAnsi="Times New Roman"/>
          <w:sz w:val="24"/>
          <w:szCs w:val="20"/>
          <w:lang w:eastAsia="x-none"/>
        </w:rPr>
        <w:t>109</w:t>
      </w:r>
      <w:r w:rsidRPr="00C53E43">
        <w:rPr>
          <w:rFonts w:ascii="Times New Roman" w:eastAsia="Times New Roman" w:hAnsi="Times New Roman"/>
          <w:sz w:val="24"/>
          <w:szCs w:val="20"/>
          <w:lang w:eastAsia="x-none"/>
        </w:rPr>
        <w:t xml:space="preserve"> m</w:t>
      </w:r>
      <w:r>
        <w:rPr>
          <w:rFonts w:ascii="Times New Roman" w:eastAsia="Times New Roman" w:hAnsi="Times New Roman"/>
          <w:sz w:val="24"/>
          <w:szCs w:val="20"/>
          <w:vertAlign w:val="superscript"/>
          <w:lang w:eastAsia="x-none"/>
        </w:rPr>
        <w:t>2</w:t>
      </w:r>
      <w:r w:rsidRPr="00C53E43">
        <w:rPr>
          <w:rFonts w:ascii="Times New Roman" w:eastAsia="Times New Roman" w:hAnsi="Times New Roman"/>
          <w:sz w:val="24"/>
          <w:szCs w:val="20"/>
          <w:lang w:eastAsia="x-none"/>
        </w:rPr>
        <w:t>.</w:t>
      </w:r>
    </w:p>
    <w:bookmarkEnd w:id="0"/>
    <w:p w14:paraId="4C42D7A5" w14:textId="77777777" w:rsidR="00E401FA" w:rsidRDefault="00E401FA" w:rsidP="00E401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14:paraId="3B57B932" w14:textId="77777777" w:rsidR="00E401FA" w:rsidRPr="00D94D3F" w:rsidRDefault="00E401FA" w:rsidP="00E401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D94D3F">
        <w:rPr>
          <w:rFonts w:ascii="Times New Roman" w:eastAsia="Times New Roman" w:hAnsi="Times New Roman"/>
          <w:b/>
          <w:sz w:val="24"/>
          <w:szCs w:val="20"/>
          <w:lang w:eastAsia="pl-PL"/>
        </w:rPr>
        <w:t>§ 2</w:t>
      </w:r>
    </w:p>
    <w:p w14:paraId="2F688E5A" w14:textId="77777777" w:rsidR="00E401FA" w:rsidRPr="001A23D8" w:rsidRDefault="00E401FA" w:rsidP="00E401FA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20"/>
          <w:lang w:eastAsia="pl-PL"/>
        </w:rPr>
      </w:pPr>
    </w:p>
    <w:p w14:paraId="5929EEB5" w14:textId="77777777" w:rsidR="00E401FA" w:rsidRPr="00D94D3F" w:rsidRDefault="00E401FA" w:rsidP="00E401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  <w:r w:rsidRPr="00D94D3F">
        <w:rPr>
          <w:rFonts w:ascii="Times New Roman" w:eastAsia="Times New Roman" w:hAnsi="Times New Roman"/>
          <w:sz w:val="24"/>
          <w:szCs w:val="20"/>
          <w:lang w:val="x-none" w:eastAsia="x-none"/>
        </w:rPr>
        <w:t>Wykonanie Uchwały powierza się Burmistrzowi Miasta Zakopane.</w:t>
      </w:r>
    </w:p>
    <w:p w14:paraId="38B771B1" w14:textId="77777777" w:rsidR="00E401FA" w:rsidRPr="00232397" w:rsidRDefault="00E401FA" w:rsidP="00E401F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0"/>
          <w:lang w:eastAsia="pl-PL"/>
        </w:rPr>
      </w:pPr>
    </w:p>
    <w:p w14:paraId="70916844" w14:textId="77777777" w:rsidR="00E401FA" w:rsidRPr="00D94D3F" w:rsidRDefault="00E401FA" w:rsidP="00E401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D94D3F">
        <w:rPr>
          <w:rFonts w:ascii="Times New Roman" w:eastAsia="Times New Roman" w:hAnsi="Times New Roman"/>
          <w:b/>
          <w:sz w:val="24"/>
          <w:szCs w:val="20"/>
          <w:lang w:eastAsia="pl-PL"/>
        </w:rPr>
        <w:t>§ 3</w:t>
      </w:r>
    </w:p>
    <w:p w14:paraId="1559F829" w14:textId="77777777" w:rsidR="00E401FA" w:rsidRDefault="00E401FA" w:rsidP="00E401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x-none"/>
        </w:rPr>
      </w:pPr>
    </w:p>
    <w:p w14:paraId="3791EF52" w14:textId="77777777" w:rsidR="00E401FA" w:rsidRDefault="00E401FA" w:rsidP="00E401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  <w:r w:rsidRPr="00D94D3F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Uchwała wchodzi w życie z dniem podjęcia. </w:t>
      </w:r>
    </w:p>
    <w:p w14:paraId="7496FFFE" w14:textId="77777777" w:rsidR="00E401FA" w:rsidRPr="00D94D3F" w:rsidRDefault="00E401FA" w:rsidP="00E401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  <w:r>
        <w:rPr>
          <w:rFonts w:ascii="Times New Roman" w:eastAsia="Times New Roman" w:hAnsi="Times New Roman"/>
          <w:sz w:val="24"/>
          <w:szCs w:val="20"/>
          <w:lang w:val="x-none" w:eastAsia="x-none"/>
        </w:rPr>
        <w:br w:type="column"/>
      </w:r>
    </w:p>
    <w:p w14:paraId="5FE79FFE" w14:textId="77777777" w:rsidR="00E401FA" w:rsidRPr="00D94D3F" w:rsidRDefault="00E401FA" w:rsidP="00E401F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D94D3F">
        <w:rPr>
          <w:rFonts w:ascii="Times New Roman" w:eastAsia="Times New Roman" w:hAnsi="Times New Roman"/>
          <w:sz w:val="20"/>
          <w:szCs w:val="20"/>
          <w:lang w:val="x-none" w:eastAsia="x-none"/>
        </w:rPr>
        <w:t>UZASADNIENIE</w:t>
      </w:r>
    </w:p>
    <w:p w14:paraId="53F1C2B1" w14:textId="77777777" w:rsidR="00E401FA" w:rsidRPr="00D94D3F" w:rsidRDefault="00E401FA" w:rsidP="00E401F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D94D3F">
        <w:rPr>
          <w:rFonts w:ascii="Times New Roman" w:eastAsia="Times New Roman" w:hAnsi="Times New Roman"/>
          <w:sz w:val="20"/>
          <w:szCs w:val="20"/>
          <w:lang w:val="x-none" w:eastAsia="x-none"/>
        </w:rPr>
        <w:t>do uchwały Nr …………..</w:t>
      </w:r>
    </w:p>
    <w:p w14:paraId="7CC6DDF5" w14:textId="77777777" w:rsidR="00E401FA" w:rsidRPr="00D94D3F" w:rsidRDefault="00E401FA" w:rsidP="00E401F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D94D3F">
        <w:rPr>
          <w:rFonts w:ascii="Times New Roman" w:eastAsia="Times New Roman" w:hAnsi="Times New Roman"/>
          <w:sz w:val="20"/>
          <w:szCs w:val="20"/>
          <w:lang w:val="x-none" w:eastAsia="x-none"/>
        </w:rPr>
        <w:t>Radny Miasta Zakopane</w:t>
      </w:r>
    </w:p>
    <w:p w14:paraId="743E0227" w14:textId="77777777" w:rsidR="00E401FA" w:rsidRPr="00D94D3F" w:rsidRDefault="00E401FA" w:rsidP="00E401F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D94D3F">
        <w:rPr>
          <w:rFonts w:ascii="Times New Roman" w:eastAsia="Times New Roman" w:hAnsi="Times New Roman"/>
          <w:sz w:val="20"/>
          <w:szCs w:val="20"/>
          <w:lang w:val="x-none" w:eastAsia="x-none"/>
        </w:rPr>
        <w:t>z dnia …………</w:t>
      </w:r>
    </w:p>
    <w:p w14:paraId="09E57FA4" w14:textId="77777777" w:rsidR="00E401FA" w:rsidRPr="00D94D3F" w:rsidRDefault="00E401FA" w:rsidP="00E401F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x-none"/>
        </w:rPr>
      </w:pPr>
    </w:p>
    <w:p w14:paraId="445E7897" w14:textId="77777777" w:rsidR="00E401FA" w:rsidRPr="00D94D3F" w:rsidRDefault="00E401FA" w:rsidP="00E401F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x-none"/>
        </w:rPr>
      </w:pPr>
      <w:r w:rsidRPr="00D94D3F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>w sprawie: dzierżawy miejski</w:t>
      </w:r>
      <w:r>
        <w:rPr>
          <w:rFonts w:ascii="Times New Roman" w:eastAsia="Times New Roman" w:hAnsi="Times New Roman"/>
          <w:b/>
          <w:sz w:val="20"/>
          <w:szCs w:val="20"/>
          <w:lang w:eastAsia="x-none"/>
        </w:rPr>
        <w:t xml:space="preserve">ej </w:t>
      </w:r>
      <w:r w:rsidRPr="00D94D3F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>nieruchomości gruntow</w:t>
      </w:r>
      <w:r>
        <w:rPr>
          <w:rFonts w:ascii="Times New Roman" w:eastAsia="Times New Roman" w:hAnsi="Times New Roman"/>
          <w:b/>
          <w:sz w:val="20"/>
          <w:szCs w:val="20"/>
          <w:lang w:eastAsia="x-none"/>
        </w:rPr>
        <w:t>ej</w:t>
      </w:r>
    </w:p>
    <w:p w14:paraId="774513AA" w14:textId="77777777" w:rsidR="00E401FA" w:rsidRPr="00D94D3F" w:rsidRDefault="00E401FA" w:rsidP="00E401F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</w:p>
    <w:p w14:paraId="301066A8" w14:textId="4D6085CB" w:rsidR="00E401FA" w:rsidRPr="00D94D3F" w:rsidRDefault="00E401FA" w:rsidP="00E401F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D94D3F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Przedmiotem uchwały jest 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 xml:space="preserve">zgoda rady na zawarcie w trybie bezprzetargowym na okres powyżej 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>3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 xml:space="preserve"> lat kolejn</w:t>
      </w:r>
      <w:r w:rsidR="00D64F9A">
        <w:rPr>
          <w:rFonts w:ascii="Times New Roman" w:eastAsia="Times New Roman" w:hAnsi="Times New Roman"/>
          <w:sz w:val="20"/>
          <w:szCs w:val="20"/>
          <w:lang w:eastAsia="x-none"/>
        </w:rPr>
        <w:t>ej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 xml:space="preserve"> um</w:t>
      </w:r>
      <w:r w:rsidR="00D64F9A">
        <w:rPr>
          <w:rFonts w:ascii="Times New Roman" w:eastAsia="Times New Roman" w:hAnsi="Times New Roman"/>
          <w:sz w:val="20"/>
          <w:szCs w:val="20"/>
          <w:lang w:eastAsia="x-none"/>
        </w:rPr>
        <w:t>o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>w</w:t>
      </w:r>
      <w:r w:rsidR="00D64F9A">
        <w:rPr>
          <w:rFonts w:ascii="Times New Roman" w:eastAsia="Times New Roman" w:hAnsi="Times New Roman"/>
          <w:sz w:val="20"/>
          <w:szCs w:val="20"/>
          <w:lang w:eastAsia="x-none"/>
        </w:rPr>
        <w:t>y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 xml:space="preserve"> na dzierżawę </w:t>
      </w:r>
      <w:r w:rsidR="00D64F9A">
        <w:rPr>
          <w:rFonts w:ascii="Times New Roman" w:eastAsia="Times New Roman" w:hAnsi="Times New Roman"/>
          <w:sz w:val="20"/>
          <w:szCs w:val="20"/>
          <w:lang w:eastAsia="x-none"/>
        </w:rPr>
        <w:t xml:space="preserve">miejskiej 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>nieruchomości gruntow</w:t>
      </w:r>
      <w:r w:rsidR="00D64F9A">
        <w:rPr>
          <w:rFonts w:ascii="Times New Roman" w:eastAsia="Times New Roman" w:hAnsi="Times New Roman"/>
          <w:sz w:val="20"/>
          <w:szCs w:val="20"/>
          <w:lang w:eastAsia="x-none"/>
        </w:rPr>
        <w:t>ej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>.</w:t>
      </w:r>
    </w:p>
    <w:p w14:paraId="003F054A" w14:textId="77777777" w:rsidR="00E401FA" w:rsidRPr="00D94D3F" w:rsidRDefault="00E401FA" w:rsidP="00E401F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</w:p>
    <w:p w14:paraId="0CBA9B96" w14:textId="77777777" w:rsidR="00E401FA" w:rsidRPr="00D94D3F" w:rsidRDefault="00E401FA" w:rsidP="00E401F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x-none" w:eastAsia="x-none"/>
        </w:rPr>
      </w:pPr>
      <w:r w:rsidRPr="00D94D3F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>1) faktyczny stan</w:t>
      </w:r>
    </w:p>
    <w:p w14:paraId="6DEF89B4" w14:textId="77777777" w:rsidR="00E401FA" w:rsidRPr="00D94D3F" w:rsidRDefault="00E401FA" w:rsidP="00E401FA">
      <w:pPr>
        <w:spacing w:after="0" w:line="240" w:lineRule="auto"/>
        <w:jc w:val="both"/>
        <w:rPr>
          <w:rFonts w:ascii="Times New Roman" w:eastAsia="Times New Roman" w:hAnsi="Times New Roman"/>
          <w:sz w:val="8"/>
          <w:szCs w:val="20"/>
          <w:lang w:val="x-none" w:eastAsia="x-none"/>
        </w:rPr>
      </w:pPr>
    </w:p>
    <w:p w14:paraId="1982C029" w14:textId="03A7FD90" w:rsidR="00E401FA" w:rsidRPr="00D94D3F" w:rsidRDefault="00E401FA" w:rsidP="00E401F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>Nieruchomoś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>ć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 xml:space="preserve"> będąc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>a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 xml:space="preserve"> przedmiotem niniejszej uchwały 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 xml:space="preserve">jest </w:t>
      </w:r>
      <w:r w:rsidR="00D64F9A">
        <w:rPr>
          <w:rFonts w:ascii="Times New Roman" w:eastAsia="Times New Roman" w:hAnsi="Times New Roman"/>
          <w:sz w:val="20"/>
          <w:szCs w:val="20"/>
          <w:lang w:eastAsia="x-none"/>
        </w:rPr>
        <w:t xml:space="preserve">własnością 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>Gminy Miasto Zakopane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 xml:space="preserve"> i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 xml:space="preserve"> </w:t>
      </w:r>
      <w:r w:rsidR="00D64F9A">
        <w:rPr>
          <w:rFonts w:ascii="Times New Roman" w:eastAsia="Times New Roman" w:hAnsi="Times New Roman"/>
          <w:sz w:val="20"/>
          <w:szCs w:val="20"/>
          <w:lang w:eastAsia="x-none"/>
        </w:rPr>
        <w:t>stanowi fragment utwardzonego szlaku drożnego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>, przylegając</w:t>
      </w:r>
      <w:r w:rsidR="00D64F9A">
        <w:rPr>
          <w:rFonts w:ascii="Times New Roman" w:eastAsia="Times New Roman" w:hAnsi="Times New Roman"/>
          <w:sz w:val="20"/>
          <w:szCs w:val="20"/>
          <w:lang w:eastAsia="x-none"/>
        </w:rPr>
        <w:t>ego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 xml:space="preserve"> </w:t>
      </w:r>
      <w:r w:rsidR="00D64F9A">
        <w:rPr>
          <w:rFonts w:ascii="Times New Roman" w:eastAsia="Times New Roman" w:hAnsi="Times New Roman"/>
          <w:sz w:val="20"/>
          <w:szCs w:val="20"/>
          <w:lang w:eastAsia="x-none"/>
        </w:rPr>
        <w:t xml:space="preserve">bezpośrednio 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 xml:space="preserve">do nieruchomości </w:t>
      </w:r>
      <w:r w:rsidR="00D64F9A">
        <w:rPr>
          <w:rFonts w:ascii="Times New Roman" w:eastAsia="Times New Roman" w:hAnsi="Times New Roman"/>
          <w:sz w:val="20"/>
          <w:szCs w:val="20"/>
          <w:lang w:eastAsia="x-none"/>
        </w:rPr>
        <w:t>należ</w:t>
      </w:r>
      <w:r w:rsidR="003F1BCB">
        <w:rPr>
          <w:rFonts w:ascii="Times New Roman" w:eastAsia="Times New Roman" w:hAnsi="Times New Roman"/>
          <w:sz w:val="20"/>
          <w:szCs w:val="20"/>
          <w:lang w:eastAsia="x-none"/>
        </w:rPr>
        <w:t>ą</w:t>
      </w:r>
      <w:r w:rsidR="00D64F9A">
        <w:rPr>
          <w:rFonts w:ascii="Times New Roman" w:eastAsia="Times New Roman" w:hAnsi="Times New Roman"/>
          <w:sz w:val="20"/>
          <w:szCs w:val="20"/>
          <w:lang w:eastAsia="x-none"/>
        </w:rPr>
        <w:t xml:space="preserve">cych do 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>dotychczasow</w:t>
      </w:r>
      <w:r w:rsidR="00D64F9A">
        <w:rPr>
          <w:rFonts w:ascii="Times New Roman" w:eastAsia="Times New Roman" w:hAnsi="Times New Roman"/>
          <w:sz w:val="20"/>
          <w:szCs w:val="20"/>
          <w:lang w:eastAsia="x-none"/>
        </w:rPr>
        <w:t>ych współ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>dzierżawc</w:t>
      </w:r>
      <w:r w:rsidR="00D64F9A">
        <w:rPr>
          <w:rFonts w:ascii="Times New Roman" w:eastAsia="Times New Roman" w:hAnsi="Times New Roman"/>
          <w:sz w:val="20"/>
          <w:szCs w:val="20"/>
          <w:lang w:eastAsia="x-none"/>
        </w:rPr>
        <w:t>ów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>.</w:t>
      </w:r>
    </w:p>
    <w:p w14:paraId="4812A050" w14:textId="77777777" w:rsidR="00E401FA" w:rsidRPr="00D94D3F" w:rsidRDefault="00E401FA" w:rsidP="00E401F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x-none"/>
        </w:rPr>
      </w:pPr>
    </w:p>
    <w:p w14:paraId="0D9CF87A" w14:textId="77777777" w:rsidR="00E401FA" w:rsidRPr="00D94D3F" w:rsidRDefault="00E401FA" w:rsidP="00E401F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x-none" w:eastAsia="x-none"/>
        </w:rPr>
      </w:pPr>
      <w:r w:rsidRPr="00D94D3F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>2) cel podjęcia uchwały</w:t>
      </w:r>
    </w:p>
    <w:p w14:paraId="59F52ADF" w14:textId="77777777" w:rsidR="00E401FA" w:rsidRPr="00D94D3F" w:rsidRDefault="00E401FA" w:rsidP="00E401FA">
      <w:pPr>
        <w:spacing w:after="0" w:line="240" w:lineRule="auto"/>
        <w:jc w:val="both"/>
        <w:rPr>
          <w:rFonts w:ascii="Times New Roman" w:eastAsia="Times New Roman" w:hAnsi="Times New Roman"/>
          <w:sz w:val="8"/>
          <w:szCs w:val="20"/>
          <w:lang w:val="x-none" w:eastAsia="x-none"/>
        </w:rPr>
      </w:pPr>
    </w:p>
    <w:p w14:paraId="2D7AA2F3" w14:textId="77777777" w:rsidR="00E401FA" w:rsidRPr="00D94D3F" w:rsidRDefault="00E401FA" w:rsidP="00E401F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D94D3F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Niniejszą uchwałę przygotowano w 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 xml:space="preserve">celu 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 xml:space="preserve">udzielenia zgody rady na 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>kontynuacj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>ę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 xml:space="preserve"> obecn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>ej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 xml:space="preserve"> um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>owy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 xml:space="preserve"> dzierżawy, co wynika 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 xml:space="preserve">z 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 xml:space="preserve">treści </w:t>
      </w:r>
      <w:r w:rsidRPr="00D94D3F">
        <w:rPr>
          <w:rFonts w:ascii="Times New Roman" w:eastAsia="Times New Roman" w:hAnsi="Times New Roman"/>
          <w:sz w:val="20"/>
          <w:szCs w:val="20"/>
          <w:lang w:eastAsia="pl-PL"/>
        </w:rPr>
        <w:t>art. 18 ust. 2 pkt 9 lit. a ustawy o samorządzie gminnym oraz art. 37 ust. 4 ustawy o gospodarce nieruchomościami.</w:t>
      </w:r>
    </w:p>
    <w:p w14:paraId="54CA1A5E" w14:textId="77777777" w:rsidR="00E401FA" w:rsidRPr="00D94D3F" w:rsidRDefault="00E401FA" w:rsidP="00E401F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</w:p>
    <w:p w14:paraId="68627D09" w14:textId="77777777" w:rsidR="00E401FA" w:rsidRPr="00D94D3F" w:rsidRDefault="00E401FA" w:rsidP="00E401F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x-none" w:eastAsia="x-none"/>
        </w:rPr>
      </w:pPr>
      <w:r w:rsidRPr="00D94D3F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>3)  wykazanie różnic między dotychczasowym, a projektowanym stanem prawnym</w:t>
      </w:r>
    </w:p>
    <w:p w14:paraId="2563A9E6" w14:textId="77777777" w:rsidR="00E401FA" w:rsidRPr="00D94D3F" w:rsidRDefault="00E401FA" w:rsidP="00E401FA">
      <w:pPr>
        <w:spacing w:after="0" w:line="240" w:lineRule="auto"/>
        <w:jc w:val="both"/>
        <w:rPr>
          <w:rFonts w:ascii="Times New Roman" w:eastAsia="Times New Roman" w:hAnsi="Times New Roman"/>
          <w:sz w:val="8"/>
          <w:szCs w:val="20"/>
          <w:lang w:val="x-none" w:eastAsia="x-none"/>
        </w:rPr>
      </w:pPr>
    </w:p>
    <w:p w14:paraId="7B79980B" w14:textId="77777777" w:rsidR="00E401FA" w:rsidRPr="00D94D3F" w:rsidRDefault="00E401FA" w:rsidP="00E401F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>Aktualnie nieruchomoś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 xml:space="preserve">ć jest 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>przedmiotem um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>o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>w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>y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 xml:space="preserve"> dzierżawy, 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 xml:space="preserve">jej 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>kontynuacja uchroni j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>ą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 xml:space="preserve"> przed korzystaniem </w:t>
      </w:r>
      <w:r>
        <w:rPr>
          <w:rFonts w:ascii="Times New Roman" w:eastAsia="Times New Roman" w:hAnsi="Times New Roman"/>
          <w:sz w:val="20"/>
          <w:szCs w:val="20"/>
          <w:lang w:eastAsia="x-none"/>
        </w:rPr>
        <w:br/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 xml:space="preserve">z 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>niej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 xml:space="preserve"> bez tytułu prawnego.</w:t>
      </w:r>
    </w:p>
    <w:p w14:paraId="02CAE6BF" w14:textId="77777777" w:rsidR="00E401FA" w:rsidRPr="00D94D3F" w:rsidRDefault="00E401FA" w:rsidP="00E401F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</w:p>
    <w:p w14:paraId="3D02CD88" w14:textId="77777777" w:rsidR="00E401FA" w:rsidRPr="00D94D3F" w:rsidRDefault="00E401FA" w:rsidP="00E401F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x-none" w:eastAsia="x-none"/>
        </w:rPr>
      </w:pPr>
      <w:r w:rsidRPr="00D94D3F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>4) charakterystyka skutków społecznych i gospodarczych</w:t>
      </w:r>
    </w:p>
    <w:p w14:paraId="2F93B154" w14:textId="77777777" w:rsidR="00E401FA" w:rsidRPr="00D94D3F" w:rsidRDefault="00E401FA" w:rsidP="00E401FA">
      <w:pPr>
        <w:spacing w:after="0" w:line="240" w:lineRule="auto"/>
        <w:jc w:val="both"/>
        <w:rPr>
          <w:rFonts w:ascii="Times New Roman" w:eastAsia="Times New Roman" w:hAnsi="Times New Roman"/>
          <w:sz w:val="8"/>
          <w:szCs w:val="20"/>
          <w:lang w:val="x-none" w:eastAsia="x-none"/>
        </w:rPr>
      </w:pPr>
    </w:p>
    <w:p w14:paraId="5006A29B" w14:textId="4B991B43" w:rsidR="00E401FA" w:rsidRPr="00D94D3F" w:rsidRDefault="00E401FA" w:rsidP="00E401F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>Przedmiotow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>a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 xml:space="preserve"> nieruchomoś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>ć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 xml:space="preserve">przylega do 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 xml:space="preserve">nieruchomości 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>należąc</w:t>
      </w:r>
      <w:r w:rsidR="00D64F9A">
        <w:rPr>
          <w:rFonts w:ascii="Times New Roman" w:eastAsia="Times New Roman" w:hAnsi="Times New Roman"/>
          <w:sz w:val="20"/>
          <w:szCs w:val="20"/>
          <w:lang w:eastAsia="x-none"/>
        </w:rPr>
        <w:t>ych do współ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>dzierżawc</w:t>
      </w:r>
      <w:r w:rsidR="00D64F9A">
        <w:rPr>
          <w:rFonts w:ascii="Times New Roman" w:eastAsia="Times New Roman" w:hAnsi="Times New Roman"/>
          <w:sz w:val="20"/>
          <w:szCs w:val="20"/>
          <w:lang w:eastAsia="x-none"/>
        </w:rPr>
        <w:t>ów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 xml:space="preserve"> 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 xml:space="preserve">i 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>jest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>użytkowan</w:t>
      </w:r>
      <w:r w:rsidR="00D64F9A">
        <w:rPr>
          <w:rFonts w:ascii="Times New Roman" w:eastAsia="Times New Roman" w:hAnsi="Times New Roman"/>
          <w:sz w:val="20"/>
          <w:szCs w:val="20"/>
          <w:lang w:eastAsia="x-none"/>
        </w:rPr>
        <w:t>a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 xml:space="preserve"> jako </w:t>
      </w:r>
      <w:r w:rsidR="00D64F9A">
        <w:rPr>
          <w:rFonts w:ascii="Times New Roman" w:eastAsia="Times New Roman" w:hAnsi="Times New Roman"/>
          <w:sz w:val="20"/>
          <w:szCs w:val="20"/>
          <w:lang w:eastAsia="x-none"/>
        </w:rPr>
        <w:t>droga dojazdowa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>.</w:t>
      </w:r>
    </w:p>
    <w:p w14:paraId="2998EBE7" w14:textId="77777777" w:rsidR="00E401FA" w:rsidRPr="00D94D3F" w:rsidRDefault="00E401FA" w:rsidP="00E401F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</w:p>
    <w:p w14:paraId="6A9EBD5B" w14:textId="77777777" w:rsidR="00E401FA" w:rsidRPr="00D94D3F" w:rsidRDefault="00E401FA" w:rsidP="00E401F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x-none" w:eastAsia="x-none"/>
        </w:rPr>
      </w:pPr>
      <w:r w:rsidRPr="00D94D3F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>5) skutki finansowe</w:t>
      </w:r>
    </w:p>
    <w:p w14:paraId="66D32DFD" w14:textId="77777777" w:rsidR="00E401FA" w:rsidRPr="00D94D3F" w:rsidRDefault="00E401FA" w:rsidP="00E401FA">
      <w:pPr>
        <w:spacing w:after="0" w:line="240" w:lineRule="auto"/>
        <w:jc w:val="both"/>
        <w:rPr>
          <w:rFonts w:ascii="Times New Roman" w:eastAsia="Times New Roman" w:hAnsi="Times New Roman"/>
          <w:sz w:val="8"/>
          <w:szCs w:val="20"/>
          <w:lang w:val="x-none" w:eastAsia="x-none"/>
        </w:rPr>
      </w:pPr>
    </w:p>
    <w:p w14:paraId="4E982C42" w14:textId="77777777" w:rsidR="00E401FA" w:rsidRPr="00D94D3F" w:rsidRDefault="00E401FA" w:rsidP="00E401F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D94D3F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W wyniku realizacji uchwały gmina uzyska dochód 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>z</w:t>
      </w:r>
      <w:r w:rsidRPr="00D94D3F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>czynszu wnoszonego przez dzierżawc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>ę</w:t>
      </w:r>
      <w:r w:rsidRPr="00D94D3F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.  </w:t>
      </w:r>
    </w:p>
    <w:p w14:paraId="3EE6C8A7" w14:textId="77777777" w:rsidR="00E401FA" w:rsidRPr="00D94D3F" w:rsidRDefault="00E401FA" w:rsidP="00E401F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</w:p>
    <w:p w14:paraId="36AC7EFE" w14:textId="77777777" w:rsidR="00E401FA" w:rsidRPr="00D94D3F" w:rsidRDefault="00E401FA" w:rsidP="00E401F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x-none" w:eastAsia="x-none"/>
        </w:rPr>
      </w:pPr>
      <w:r w:rsidRPr="00D94D3F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>6) podstawa prawna</w:t>
      </w:r>
    </w:p>
    <w:p w14:paraId="1290A553" w14:textId="77777777" w:rsidR="00E401FA" w:rsidRPr="00D94D3F" w:rsidRDefault="00E401FA" w:rsidP="00E401FA">
      <w:pPr>
        <w:spacing w:after="0" w:line="240" w:lineRule="auto"/>
        <w:jc w:val="both"/>
        <w:rPr>
          <w:rFonts w:ascii="Times New Roman" w:eastAsia="Times New Roman" w:hAnsi="Times New Roman"/>
          <w:sz w:val="8"/>
          <w:szCs w:val="20"/>
          <w:lang w:val="x-none" w:eastAsia="x-none"/>
        </w:rPr>
      </w:pPr>
    </w:p>
    <w:p w14:paraId="52232CD4" w14:textId="77777777" w:rsidR="00E401FA" w:rsidRPr="00D94D3F" w:rsidRDefault="00E401FA" w:rsidP="00E401F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D94D3F">
        <w:rPr>
          <w:rFonts w:ascii="Times New Roman" w:eastAsia="Times New Roman" w:hAnsi="Times New Roman"/>
          <w:sz w:val="20"/>
          <w:szCs w:val="20"/>
          <w:lang w:val="x-none" w:eastAsia="x-none"/>
        </w:rPr>
        <w:t>Zgodnie z art. 18 ust. 2 pkt 9 lit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>.</w:t>
      </w:r>
      <w:r w:rsidRPr="00D94D3F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a ustawy z dnia 8 marca 1990 roku o samorządzie gminnym, do właściwości rady gminy należy podejmowanie uchwał w sprawach wydzierżawiania lub najmu nieruchomości na okres dłuższy niż 3 lata.</w:t>
      </w:r>
    </w:p>
    <w:p w14:paraId="2A7BAC64" w14:textId="77777777" w:rsidR="00E401FA" w:rsidRPr="00D94D3F" w:rsidRDefault="00E401FA" w:rsidP="00E401F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D94D3F">
        <w:rPr>
          <w:rFonts w:ascii="Times New Roman" w:eastAsia="Times New Roman" w:hAnsi="Times New Roman"/>
          <w:sz w:val="20"/>
          <w:szCs w:val="20"/>
          <w:lang w:val="x-none" w:eastAsia="x-none"/>
        </w:rPr>
        <w:t>Zgodnie z treścią art. 37 ust. 4 ustawy z dnia 21 sierpnia 1997 r. o gospodarce nieruchomościami, rada może wyrazić zgodę na odstąpienie od obowiązku przetargowego trybu zawarcia umów dzierżaw.</w:t>
      </w:r>
    </w:p>
    <w:p w14:paraId="659136F7" w14:textId="77777777" w:rsidR="00E401FA" w:rsidRPr="00D94D3F" w:rsidRDefault="00E401FA" w:rsidP="00E401F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x-none" w:eastAsia="pl-PL"/>
        </w:rPr>
      </w:pPr>
    </w:p>
    <w:p w14:paraId="0EF69C3E" w14:textId="77777777" w:rsidR="00E401FA" w:rsidRPr="00D94D3F" w:rsidRDefault="00E401FA" w:rsidP="00E401F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x-none" w:eastAsia="pl-PL"/>
        </w:rPr>
      </w:pPr>
    </w:p>
    <w:p w14:paraId="25D4A954" w14:textId="77777777" w:rsidR="00E401FA" w:rsidRPr="00D94D3F" w:rsidRDefault="00E401FA" w:rsidP="00E401F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x-none" w:eastAsia="pl-PL"/>
        </w:rPr>
      </w:pPr>
    </w:p>
    <w:p w14:paraId="6A70B4D5" w14:textId="77777777" w:rsidR="00E401FA" w:rsidRPr="00D94D3F" w:rsidRDefault="00E401FA" w:rsidP="00E401F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x-none" w:eastAsia="pl-PL"/>
        </w:rPr>
      </w:pPr>
    </w:p>
    <w:p w14:paraId="00D64DDD" w14:textId="77777777" w:rsidR="00E401FA" w:rsidRPr="00D94D3F" w:rsidRDefault="00E401FA" w:rsidP="00E401F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x-none" w:eastAsia="pl-PL"/>
        </w:rPr>
      </w:pPr>
    </w:p>
    <w:p w14:paraId="3875BBC7" w14:textId="77777777" w:rsidR="00E401FA" w:rsidRPr="00D94D3F" w:rsidRDefault="00E401FA" w:rsidP="00E401FA"/>
    <w:p w14:paraId="17B18661" w14:textId="77777777" w:rsidR="00E401FA" w:rsidRDefault="00E401FA" w:rsidP="00E401FA"/>
    <w:p w14:paraId="107D0850" w14:textId="77777777" w:rsidR="00E401FA" w:rsidRDefault="00E401FA" w:rsidP="00E401FA"/>
    <w:p w14:paraId="27B4AD12" w14:textId="77777777" w:rsidR="00E401FA" w:rsidRDefault="00E401FA" w:rsidP="00E401FA"/>
    <w:p w14:paraId="5960545E" w14:textId="77777777" w:rsidR="00E401FA" w:rsidRDefault="00E401FA" w:rsidP="00E401FA"/>
    <w:p w14:paraId="3594C2D6" w14:textId="77777777" w:rsidR="00FB63E7" w:rsidRDefault="00FB63E7"/>
    <w:sectPr w:rsidR="00FB63E7" w:rsidSect="00F82A6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1FA"/>
    <w:rsid w:val="00000E9E"/>
    <w:rsid w:val="00330984"/>
    <w:rsid w:val="003F1BCB"/>
    <w:rsid w:val="007951CC"/>
    <w:rsid w:val="00D64F9A"/>
    <w:rsid w:val="00E401FA"/>
    <w:rsid w:val="00E71273"/>
    <w:rsid w:val="00FB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35F8A"/>
  <w15:chartTrackingRefBased/>
  <w15:docId w15:val="{98698DD9-4EEA-4E29-964F-C9D61522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1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Maryniarczyk</dc:creator>
  <cp:keywords/>
  <dc:description/>
  <cp:lastModifiedBy>Zuzanna Liszkowska</cp:lastModifiedBy>
  <cp:revision>2</cp:revision>
  <cp:lastPrinted>2021-12-13T14:23:00Z</cp:lastPrinted>
  <dcterms:created xsi:type="dcterms:W3CDTF">2021-12-15T12:55:00Z</dcterms:created>
  <dcterms:modified xsi:type="dcterms:W3CDTF">2021-12-15T12:55:00Z</dcterms:modified>
</cp:coreProperties>
</file>