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0661A" w14:textId="6AA95D38" w:rsidR="00D77CBE" w:rsidRDefault="00C85E6D" w:rsidP="00D77CBE">
      <w:pPr>
        <w:autoSpaceDN w:val="0"/>
        <w:spacing w:after="0" w:line="240" w:lineRule="auto"/>
        <w:ind w:left="360" w:hanging="360"/>
        <w:jc w:val="both"/>
        <w:rPr>
          <w:b/>
          <w:bCs/>
        </w:rPr>
      </w:pPr>
      <w:r w:rsidRPr="00C85E6D">
        <w:rPr>
          <w:b/>
          <w:bCs/>
        </w:rPr>
        <w:t>PODZIAŁ PROJEKTÓW UCHWAŁ NA STAŁE KOMISJE RADY MIASTA ZAKOPAN</w:t>
      </w:r>
      <w:r w:rsidR="00D77CBE">
        <w:rPr>
          <w:b/>
          <w:bCs/>
        </w:rPr>
        <w:t>E</w:t>
      </w:r>
    </w:p>
    <w:p w14:paraId="4609B795" w14:textId="77777777" w:rsidR="00D77CBE" w:rsidRDefault="00D77CBE" w:rsidP="00D77CBE">
      <w:pPr>
        <w:autoSpaceDN w:val="0"/>
        <w:spacing w:after="0" w:line="240" w:lineRule="auto"/>
        <w:ind w:left="360" w:hanging="360"/>
        <w:jc w:val="both"/>
        <w:rPr>
          <w:b/>
          <w:bCs/>
        </w:rPr>
      </w:pPr>
    </w:p>
    <w:p w14:paraId="5FDF20BC" w14:textId="77777777" w:rsidR="00D77CBE" w:rsidRPr="00B70FF9" w:rsidRDefault="00D77CBE" w:rsidP="00D77CBE">
      <w:pPr>
        <w:autoSpaceDN w:val="0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</w:p>
    <w:p w14:paraId="1A65B313" w14:textId="29EBF92D" w:rsidR="000B519B" w:rsidRPr="00D9442D" w:rsidRDefault="000B519B" w:rsidP="00D77CBE">
      <w:pPr>
        <w:pStyle w:val="Akapitzlist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42D">
        <w:rPr>
          <w:rFonts w:ascii="Times New Roman" w:hAnsi="Times New Roman" w:cs="Times New Roman"/>
          <w:sz w:val="28"/>
          <w:szCs w:val="28"/>
        </w:rPr>
        <w:t xml:space="preserve">Projekt uchwały w sprawie: zmiany uchwały budżetowej Gminy Miasto Zakopane na rok 2026 – </w:t>
      </w:r>
      <w:r w:rsidRPr="00D9442D">
        <w:rPr>
          <w:rFonts w:ascii="Times New Roman" w:hAnsi="Times New Roman" w:cs="Times New Roman"/>
          <w:b/>
          <w:bCs/>
          <w:sz w:val="28"/>
          <w:szCs w:val="28"/>
        </w:rPr>
        <w:t>Komisja Ekonomiki</w:t>
      </w:r>
      <w:r w:rsidRPr="00D9442D">
        <w:rPr>
          <w:rFonts w:ascii="Times New Roman" w:hAnsi="Times New Roman" w:cs="Times New Roman"/>
          <w:sz w:val="28"/>
          <w:szCs w:val="28"/>
        </w:rPr>
        <w:t>.</w:t>
      </w:r>
    </w:p>
    <w:p w14:paraId="3D854E29" w14:textId="376F6B0E" w:rsidR="000B519B" w:rsidRPr="00D9442D" w:rsidRDefault="000B519B" w:rsidP="00D77CBE">
      <w:pPr>
        <w:pStyle w:val="Akapitzlist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42D">
        <w:rPr>
          <w:rFonts w:ascii="Times New Roman" w:hAnsi="Times New Roman" w:cs="Times New Roman"/>
          <w:sz w:val="28"/>
          <w:szCs w:val="28"/>
        </w:rPr>
        <w:t xml:space="preserve">Projekt uchwały w sprawie: zmian Wieloletniej Prognozy Finansowej Gminy Zakopane na lata 2026-2042 – </w:t>
      </w:r>
      <w:r w:rsidRPr="00D9442D">
        <w:rPr>
          <w:rFonts w:ascii="Times New Roman" w:hAnsi="Times New Roman" w:cs="Times New Roman"/>
          <w:b/>
          <w:bCs/>
          <w:sz w:val="28"/>
          <w:szCs w:val="28"/>
        </w:rPr>
        <w:t>Komisja Ekonomiki</w:t>
      </w:r>
      <w:r w:rsidRPr="00D9442D">
        <w:rPr>
          <w:rFonts w:ascii="Times New Roman" w:hAnsi="Times New Roman" w:cs="Times New Roman"/>
          <w:sz w:val="28"/>
          <w:szCs w:val="28"/>
        </w:rPr>
        <w:t>.</w:t>
      </w:r>
    </w:p>
    <w:p w14:paraId="7BD174FF" w14:textId="0FB54F43" w:rsidR="00E512E7" w:rsidRPr="00D9442D" w:rsidRDefault="006D102F" w:rsidP="00D77CBE">
      <w:pPr>
        <w:pStyle w:val="Akapitzlist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42D">
        <w:rPr>
          <w:rFonts w:ascii="Times New Roman" w:hAnsi="Times New Roman" w:cs="Times New Roman"/>
          <w:sz w:val="28"/>
          <w:szCs w:val="28"/>
        </w:rPr>
        <w:t xml:space="preserve">Projekt uchwały w sprawie: przystąpienia do sporządzenia zmiany miejscowego planu zagospodarowania przestrzennego „Miejscowego planu zagospodarowania przestrzennego PARDAŁÓWKA ANTAŁÓWKA” – </w:t>
      </w:r>
      <w:r w:rsidRPr="00D9442D">
        <w:rPr>
          <w:rFonts w:ascii="Times New Roman" w:hAnsi="Times New Roman" w:cs="Times New Roman"/>
          <w:b/>
          <w:bCs/>
          <w:sz w:val="28"/>
          <w:szCs w:val="28"/>
        </w:rPr>
        <w:t>Komisja Urbanistyki i Rozwoju.</w:t>
      </w:r>
    </w:p>
    <w:p w14:paraId="6BA706C9" w14:textId="5D70AE60" w:rsidR="00880B85" w:rsidRPr="00D9442D" w:rsidRDefault="00880B85" w:rsidP="00D77CBE">
      <w:pPr>
        <w:pStyle w:val="Akapitzlist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42D">
        <w:rPr>
          <w:rFonts w:ascii="Times New Roman" w:hAnsi="Times New Roman" w:cs="Times New Roman"/>
          <w:sz w:val="28"/>
          <w:szCs w:val="28"/>
        </w:rPr>
        <w:t xml:space="preserve">Projekt uchwały w sprawie: zbycia nieruchomości gruntowej stanowiącej własność Gminy Miasto Zakopane (dot. Działki nr 210/2 obręb 111 ul. Mrowce) – </w:t>
      </w:r>
      <w:r w:rsidRPr="00D9442D">
        <w:rPr>
          <w:rFonts w:ascii="Times New Roman" w:hAnsi="Times New Roman" w:cs="Times New Roman"/>
          <w:b/>
          <w:bCs/>
          <w:sz w:val="28"/>
          <w:szCs w:val="28"/>
        </w:rPr>
        <w:t>Komisja Ekonomiki.</w:t>
      </w:r>
    </w:p>
    <w:p w14:paraId="77886F00" w14:textId="771F82CD" w:rsidR="00880B85" w:rsidRPr="00D9442D" w:rsidRDefault="00880B85" w:rsidP="00D77CBE">
      <w:pPr>
        <w:pStyle w:val="Akapitzlist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42D">
        <w:rPr>
          <w:rFonts w:ascii="Times New Roman" w:hAnsi="Times New Roman" w:cs="Times New Roman"/>
          <w:sz w:val="28"/>
          <w:szCs w:val="28"/>
        </w:rPr>
        <w:t xml:space="preserve">Projekt uchwały w sprawie: zbycia nieruchomości lokalowej mieszkalnej stanowiącej własność Gminy Miasto Zakopane (dot. Aleja 3 Maja 7A) – </w:t>
      </w:r>
      <w:r w:rsidRPr="00D9442D">
        <w:rPr>
          <w:rFonts w:ascii="Times New Roman" w:hAnsi="Times New Roman" w:cs="Times New Roman"/>
          <w:b/>
          <w:bCs/>
          <w:sz w:val="28"/>
          <w:szCs w:val="28"/>
        </w:rPr>
        <w:t>Komisja Ekonomiki</w:t>
      </w:r>
      <w:r w:rsidR="004F406F">
        <w:rPr>
          <w:rFonts w:ascii="Times New Roman" w:hAnsi="Times New Roman" w:cs="Times New Roman"/>
          <w:b/>
          <w:bCs/>
          <w:sz w:val="28"/>
          <w:szCs w:val="28"/>
        </w:rPr>
        <w:t xml:space="preserve">, Komisja Gospodarki Komunalnej i Ochrony Środowiska </w:t>
      </w:r>
    </w:p>
    <w:p w14:paraId="0A873E08" w14:textId="63479596" w:rsidR="00880B85" w:rsidRPr="00D9442D" w:rsidRDefault="00880B85" w:rsidP="00D77CBE">
      <w:pPr>
        <w:pStyle w:val="Akapitzlist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9442D">
        <w:rPr>
          <w:rFonts w:ascii="Times New Roman" w:hAnsi="Times New Roman" w:cs="Times New Roman"/>
          <w:sz w:val="28"/>
          <w:szCs w:val="28"/>
        </w:rPr>
        <w:t xml:space="preserve">Projekt uchwały w sprawie: nabycia nieruchomości na rzecz Gminy Miasto Zakopane (dot. Działki Nr 391/7 obręb 153 ul. Zaryckiego) – </w:t>
      </w:r>
      <w:r w:rsidRPr="00D9442D">
        <w:rPr>
          <w:rFonts w:ascii="Times New Roman" w:hAnsi="Times New Roman" w:cs="Times New Roman"/>
          <w:b/>
          <w:bCs/>
          <w:sz w:val="28"/>
          <w:szCs w:val="28"/>
        </w:rPr>
        <w:t>Komisja Ekonomiki.</w:t>
      </w:r>
    </w:p>
    <w:p w14:paraId="1C0470DD" w14:textId="43DDC26C" w:rsidR="00D9442D" w:rsidRPr="00D9442D" w:rsidRDefault="00D9442D" w:rsidP="00D9442D">
      <w:pPr>
        <w:pStyle w:val="Akapitzlist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D9442D">
        <w:rPr>
          <w:rFonts w:ascii="Times New Roman" w:hAnsi="Times New Roman" w:cs="Times New Roman"/>
          <w:sz w:val="28"/>
          <w:szCs w:val="28"/>
        </w:rPr>
        <w:t>Podjęcie uchwały w sprawie: dzierżawy miejskiej nieruchomości gruntowej</w:t>
      </w:r>
      <w:r w:rsidR="002047A1">
        <w:rPr>
          <w:rFonts w:ascii="Times New Roman" w:hAnsi="Times New Roman" w:cs="Times New Roman"/>
          <w:sz w:val="28"/>
          <w:szCs w:val="28"/>
        </w:rPr>
        <w:t xml:space="preserve"> – </w:t>
      </w:r>
      <w:r w:rsidR="002047A1" w:rsidRPr="002047A1">
        <w:rPr>
          <w:rFonts w:ascii="Times New Roman" w:hAnsi="Times New Roman" w:cs="Times New Roman"/>
          <w:b/>
          <w:bCs/>
          <w:sz w:val="28"/>
          <w:szCs w:val="28"/>
        </w:rPr>
        <w:t>Komisja Gospodarki Komunalnej i Ochrony Środowiska</w:t>
      </w:r>
      <w:r w:rsidR="002047A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6A7E03" w14:textId="50360155" w:rsidR="00D9442D" w:rsidRPr="00D9442D" w:rsidRDefault="00D9442D" w:rsidP="00D9442D">
      <w:pPr>
        <w:pStyle w:val="Akapitzlist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D9442D">
        <w:rPr>
          <w:rFonts w:ascii="Times New Roman" w:hAnsi="Times New Roman" w:cs="Times New Roman"/>
          <w:sz w:val="28"/>
          <w:szCs w:val="28"/>
        </w:rPr>
        <w:t>Podjęcie uchwały w sprawie: dzierżawy miejskiej nieruchomości gruntowej.</w:t>
      </w:r>
      <w:r w:rsidR="002047A1" w:rsidRPr="002047A1">
        <w:rPr>
          <w:rFonts w:ascii="Times New Roman" w:hAnsi="Times New Roman" w:cs="Times New Roman"/>
          <w:b/>
          <w:bCs/>
          <w:sz w:val="28"/>
          <w:szCs w:val="28"/>
        </w:rPr>
        <w:t xml:space="preserve"> Komisja Gospodarki Komunalnej i Ochrony Środowiska</w:t>
      </w:r>
    </w:p>
    <w:p w14:paraId="1D712DFB" w14:textId="568E45FB" w:rsidR="00D9442D" w:rsidRPr="009C56D2" w:rsidRDefault="00D9442D" w:rsidP="00D9442D">
      <w:pPr>
        <w:pStyle w:val="Akapitzlist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D9442D">
        <w:rPr>
          <w:rFonts w:ascii="Times New Roman" w:hAnsi="Times New Roman" w:cs="Times New Roman"/>
          <w:sz w:val="28"/>
          <w:szCs w:val="28"/>
        </w:rPr>
        <w:t>Podjęcie uchwały w sprawie: najmu miejskiej nieruchomości.</w:t>
      </w:r>
      <w:r w:rsidR="002047A1" w:rsidRPr="002047A1">
        <w:rPr>
          <w:rFonts w:ascii="Times New Roman" w:hAnsi="Times New Roman" w:cs="Times New Roman"/>
          <w:b/>
          <w:bCs/>
          <w:sz w:val="28"/>
          <w:szCs w:val="28"/>
        </w:rPr>
        <w:t xml:space="preserve"> Komisja Gospodarki Komunalnej i Ochrony Środowiska</w:t>
      </w:r>
    </w:p>
    <w:p w14:paraId="5181E0BA" w14:textId="273F16C9" w:rsidR="009C56D2" w:rsidRPr="00D9442D" w:rsidRDefault="009C56D2" w:rsidP="00D9442D">
      <w:pPr>
        <w:pStyle w:val="Akapitzlist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9C56D2">
        <w:rPr>
          <w:rFonts w:ascii="Times New Roman" w:hAnsi="Times New Roman" w:cs="Times New Roman"/>
          <w:sz w:val="28"/>
          <w:szCs w:val="28"/>
        </w:rPr>
        <w:t>Projekt uchwały w sprawie: przyjęcia planu nadzoru nad żłobkami, klubami dziecięcymi oraz dziennymi opiekunami sprawującymi opiekę nad dziećmi do lat 3 na terenie Gminy Miasto Zakopane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Komisja Oświaty</w:t>
      </w:r>
    </w:p>
    <w:p w14:paraId="710BC569" w14:textId="77777777" w:rsidR="00D9442D" w:rsidRPr="00880B85" w:rsidRDefault="00D9442D" w:rsidP="00D9442D">
      <w:pPr>
        <w:pStyle w:val="Akapitzlist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33AD530" w14:textId="77777777" w:rsidR="00D77CBE" w:rsidRPr="00B70FF9" w:rsidRDefault="00D77CBE" w:rsidP="00D77CBE">
      <w:pPr>
        <w:autoSpaceDN w:val="0"/>
        <w:spacing w:after="0" w:line="240" w:lineRule="auto"/>
        <w:ind w:left="360" w:hanging="360"/>
        <w:jc w:val="both"/>
        <w:rPr>
          <w:b/>
          <w:bCs/>
          <w:sz w:val="28"/>
          <w:szCs w:val="28"/>
        </w:rPr>
      </w:pPr>
    </w:p>
    <w:p w14:paraId="7B8E12D4" w14:textId="77777777" w:rsidR="00D77CBE" w:rsidRPr="00B70FF9" w:rsidRDefault="00D77CBE" w:rsidP="00D77CBE">
      <w:pPr>
        <w:autoSpaceDN w:val="0"/>
        <w:spacing w:after="0" w:line="240" w:lineRule="auto"/>
        <w:ind w:left="360" w:hanging="360"/>
        <w:jc w:val="both"/>
        <w:rPr>
          <w:b/>
          <w:bCs/>
          <w:sz w:val="28"/>
          <w:szCs w:val="28"/>
        </w:rPr>
      </w:pPr>
    </w:p>
    <w:p w14:paraId="71B7FCBF" w14:textId="77777777" w:rsidR="00D77CBE" w:rsidRPr="00D77CBE" w:rsidRDefault="00D77CBE" w:rsidP="00D77CBE">
      <w:pPr>
        <w:autoSpaceDN w:val="0"/>
        <w:spacing w:after="0" w:line="240" w:lineRule="auto"/>
        <w:ind w:left="360" w:hanging="360"/>
        <w:jc w:val="both"/>
        <w:rPr>
          <w:b/>
          <w:bCs/>
        </w:rPr>
      </w:pPr>
    </w:p>
    <w:p w14:paraId="63AC58DD" w14:textId="77777777" w:rsidR="00C85E6D" w:rsidRDefault="00C85E6D" w:rsidP="00C85E6D">
      <w:pPr>
        <w:autoSpaceDN w:val="0"/>
        <w:spacing w:after="0" w:line="240" w:lineRule="auto"/>
        <w:ind w:left="360" w:hanging="360"/>
        <w:jc w:val="both"/>
      </w:pPr>
    </w:p>
    <w:p w14:paraId="202C9F4A" w14:textId="77777777" w:rsidR="00BC4778" w:rsidRDefault="00BC4778"/>
    <w:sectPr w:rsidR="00BC47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282E"/>
    <w:multiLevelType w:val="hybridMultilevel"/>
    <w:tmpl w:val="4C269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35BC3"/>
    <w:multiLevelType w:val="hybridMultilevel"/>
    <w:tmpl w:val="A420D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E21509"/>
    <w:multiLevelType w:val="hybridMultilevel"/>
    <w:tmpl w:val="94226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21574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5377215">
    <w:abstractNumId w:val="1"/>
  </w:num>
  <w:num w:numId="3" w16cid:durableId="15994126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E6D"/>
    <w:rsid w:val="00042A94"/>
    <w:rsid w:val="000B2EA2"/>
    <w:rsid w:val="000B519B"/>
    <w:rsid w:val="000C6BCC"/>
    <w:rsid w:val="002047A1"/>
    <w:rsid w:val="002503F4"/>
    <w:rsid w:val="004F406F"/>
    <w:rsid w:val="006D102F"/>
    <w:rsid w:val="006E2BD6"/>
    <w:rsid w:val="00880B85"/>
    <w:rsid w:val="00910D59"/>
    <w:rsid w:val="009138AA"/>
    <w:rsid w:val="009C56D2"/>
    <w:rsid w:val="00A73125"/>
    <w:rsid w:val="00B70FF9"/>
    <w:rsid w:val="00BC4778"/>
    <w:rsid w:val="00C37AE3"/>
    <w:rsid w:val="00C73611"/>
    <w:rsid w:val="00C85E6D"/>
    <w:rsid w:val="00CA412F"/>
    <w:rsid w:val="00CF4F06"/>
    <w:rsid w:val="00D77CBE"/>
    <w:rsid w:val="00D9442D"/>
    <w:rsid w:val="00E512E7"/>
    <w:rsid w:val="00E74B68"/>
    <w:rsid w:val="00EB1DEA"/>
    <w:rsid w:val="00FF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ED427"/>
  <w15:chartTrackingRefBased/>
  <w15:docId w15:val="{2A997CAF-6E33-4140-AA01-FA206D6D3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85E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5E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5E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5E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5E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5E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5E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5E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5E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5E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5E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5E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5E6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5E6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5E6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5E6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5E6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5E6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85E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85E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5E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85E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85E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85E6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85E6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85E6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5E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5E6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85E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229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Martyniak</dc:creator>
  <cp:keywords/>
  <dc:description/>
  <cp:lastModifiedBy>Magdalena Martyniak</cp:lastModifiedBy>
  <cp:revision>12</cp:revision>
  <dcterms:created xsi:type="dcterms:W3CDTF">2026-01-21T09:16:00Z</dcterms:created>
  <dcterms:modified xsi:type="dcterms:W3CDTF">2026-03-18T11:48:00Z</dcterms:modified>
</cp:coreProperties>
</file>