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CB62" w14:textId="27C17409" w:rsidR="00A45A98" w:rsidRPr="00A45A98" w:rsidRDefault="00A45A98" w:rsidP="00A45A98">
      <w:pPr>
        <w:shd w:val="clear" w:color="auto" w:fill="FFFFFF"/>
        <w:spacing w:after="150" w:line="240" w:lineRule="auto"/>
        <w:outlineLvl w:val="0"/>
        <w:rPr>
          <w:rFonts w:ascii="Helvetica" w:eastAsia="Times New Roman" w:hAnsi="Helvetica" w:cs="Helvetica"/>
          <w:color w:val="447C01"/>
          <w:kern w:val="36"/>
          <w:sz w:val="36"/>
          <w:szCs w:val="36"/>
          <w:lang w:eastAsia="pl-PL"/>
        </w:rPr>
      </w:pPr>
      <w:r w:rsidRPr="00A45A98">
        <w:rPr>
          <w:rFonts w:ascii="Helvetica" w:eastAsia="Times New Roman" w:hAnsi="Helvetica" w:cs="Helvetica"/>
          <w:color w:val="447C01"/>
          <w:kern w:val="36"/>
          <w:sz w:val="36"/>
          <w:szCs w:val="36"/>
          <w:lang w:eastAsia="pl-PL"/>
        </w:rPr>
        <w:t>Decyzja o warunk</w:t>
      </w:r>
      <w:r w:rsidR="00F41006">
        <w:rPr>
          <w:rFonts w:ascii="Helvetica" w:eastAsia="Times New Roman" w:hAnsi="Helvetica" w:cs="Helvetica"/>
          <w:color w:val="447C01"/>
          <w:kern w:val="36"/>
          <w:sz w:val="36"/>
          <w:szCs w:val="36"/>
          <w:lang w:eastAsia="pl-PL"/>
        </w:rPr>
        <w:t>ach</w:t>
      </w:r>
      <w:r w:rsidRPr="00A45A98">
        <w:rPr>
          <w:rFonts w:ascii="Helvetica" w:eastAsia="Times New Roman" w:hAnsi="Helvetica" w:cs="Helvetica"/>
          <w:color w:val="447C01"/>
          <w:kern w:val="36"/>
          <w:sz w:val="36"/>
          <w:szCs w:val="36"/>
          <w:lang w:eastAsia="pl-PL"/>
        </w:rPr>
        <w:t xml:space="preserve"> zabudowy</w:t>
      </w:r>
    </w:p>
    <w:p w14:paraId="1B4DBE09" w14:textId="77777777" w:rsidR="00F41006" w:rsidRDefault="00F41006" w:rsidP="00A45A98">
      <w:pPr>
        <w:shd w:val="clear" w:color="auto" w:fill="FFFFFF"/>
        <w:spacing w:after="150" w:line="240" w:lineRule="auto"/>
        <w:outlineLvl w:val="1"/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</w:pPr>
    </w:p>
    <w:p w14:paraId="245A4F69" w14:textId="1A67CDC5" w:rsidR="00A45A98" w:rsidRPr="00A45A98" w:rsidRDefault="00A45A98" w:rsidP="00A45A98">
      <w:pPr>
        <w:shd w:val="clear" w:color="auto" w:fill="FFFFFF"/>
        <w:spacing w:after="150" w:line="240" w:lineRule="auto"/>
        <w:outlineLvl w:val="1"/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</w:pPr>
      <w:r w:rsidRPr="00A45A98"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  <w:t>Kogo dotyczy</w:t>
      </w:r>
    </w:p>
    <w:p w14:paraId="37A53CB2" w14:textId="52CD10AE" w:rsidR="00A45A98" w:rsidRPr="00A45A98" w:rsidRDefault="00A45A98" w:rsidP="00A45A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Inwestora planującego zmienić zagospodarowanie terenu</w:t>
      </w:r>
      <w:r w:rsidR="00CB069C">
        <w:rPr>
          <w:rFonts w:ascii="Arial" w:eastAsia="Times New Roman" w:hAnsi="Arial" w:cs="Arial"/>
          <w:color w:val="363634"/>
          <w:sz w:val="21"/>
          <w:szCs w:val="21"/>
          <w:lang w:eastAsia="pl-PL"/>
        </w:rPr>
        <w:t xml:space="preserve"> lub</w:t>
      </w:r>
      <w:r w:rsidR="00CB069C" w:rsidRPr="00CB069C">
        <w:rPr>
          <w:rFonts w:ascii="Arial" w:eastAsia="Times New Roman" w:hAnsi="Arial" w:cs="Arial"/>
          <w:color w:val="363634"/>
          <w:sz w:val="21"/>
          <w:szCs w:val="21"/>
          <w:lang w:eastAsia="pl-PL"/>
        </w:rPr>
        <w:t xml:space="preserve"> zmi</w:t>
      </w:r>
      <w:r w:rsidR="00CB069C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enić</w:t>
      </w:r>
      <w:r w:rsidR="00CB069C" w:rsidRPr="00CB069C">
        <w:rPr>
          <w:rFonts w:ascii="Arial" w:eastAsia="Times New Roman" w:hAnsi="Arial" w:cs="Arial"/>
          <w:color w:val="363634"/>
          <w:sz w:val="21"/>
          <w:szCs w:val="21"/>
          <w:lang w:eastAsia="pl-PL"/>
        </w:rPr>
        <w:t xml:space="preserve"> spos</w:t>
      </w:r>
      <w:r w:rsidR="00CB069C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ó</w:t>
      </w:r>
      <w:r w:rsidR="00CB069C" w:rsidRPr="00CB069C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b użytkowania obiektu budowlanego lub jego części</w:t>
      </w:r>
      <w:r w:rsidR="00CB069C">
        <w:rPr>
          <w:rFonts w:ascii="Arial" w:eastAsia="Times New Roman" w:hAnsi="Arial" w:cs="Arial"/>
          <w:color w:val="363634"/>
          <w:sz w:val="21"/>
          <w:szCs w:val="21"/>
          <w:lang w:eastAsia="pl-PL"/>
        </w:rPr>
        <w:t xml:space="preserve">, </w:t>
      </w:r>
      <w:r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t xml:space="preserve">w przypadku braku </w:t>
      </w:r>
      <w:r w:rsidR="00CB069C">
        <w:rPr>
          <w:rFonts w:ascii="Arial" w:eastAsia="Times New Roman" w:hAnsi="Arial" w:cs="Arial"/>
          <w:color w:val="363634"/>
          <w:sz w:val="21"/>
          <w:szCs w:val="21"/>
          <w:lang w:eastAsia="pl-PL"/>
        </w:rPr>
        <w:t xml:space="preserve">obowiązującego </w:t>
      </w:r>
      <w:r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miejscowego</w:t>
      </w:r>
      <w:r w:rsidR="00CB069C">
        <w:rPr>
          <w:rFonts w:ascii="Arial" w:eastAsia="Times New Roman" w:hAnsi="Arial" w:cs="Arial"/>
          <w:color w:val="363634"/>
          <w:sz w:val="21"/>
          <w:szCs w:val="21"/>
          <w:lang w:eastAsia="pl-PL"/>
        </w:rPr>
        <w:t xml:space="preserve"> planu zagospodarowania przestrzennego</w:t>
      </w:r>
      <w:r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.</w:t>
      </w:r>
    </w:p>
    <w:p w14:paraId="5916526D" w14:textId="77777777" w:rsidR="00A45A98" w:rsidRPr="00A45A98" w:rsidRDefault="00A45A98" w:rsidP="00A45A98">
      <w:pPr>
        <w:shd w:val="clear" w:color="auto" w:fill="FFFFFF"/>
        <w:spacing w:after="150" w:line="240" w:lineRule="auto"/>
        <w:outlineLvl w:val="1"/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</w:pPr>
      <w:r w:rsidRPr="00A45A98"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  <w:t>Wymagane dokumenty</w:t>
      </w:r>
    </w:p>
    <w:p w14:paraId="486510AA" w14:textId="7FA4BE90" w:rsidR="00A45A98" w:rsidRPr="00A45A98" w:rsidRDefault="00A45A98" w:rsidP="00A45A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Wniosek z załącznikami (określon</w:t>
      </w:r>
      <w:r w:rsidR="00CB069C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ymi</w:t>
      </w:r>
      <w:r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t xml:space="preserve"> we wniosku)</w:t>
      </w:r>
      <w:r w:rsidR="00CB069C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.</w:t>
      </w:r>
    </w:p>
    <w:p w14:paraId="74FA915D" w14:textId="77777777" w:rsidR="00362B63" w:rsidRDefault="00362B63" w:rsidP="00362B63">
      <w:pPr>
        <w:shd w:val="clear" w:color="auto" w:fill="FFFFFF"/>
        <w:spacing w:after="150" w:line="240" w:lineRule="auto"/>
        <w:outlineLvl w:val="1"/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</w:pPr>
      <w:r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  <w:t>Opłaty</w:t>
      </w:r>
    </w:p>
    <w:p w14:paraId="2C4830A7" w14:textId="77777777" w:rsidR="00CB069C" w:rsidRDefault="00CB069C" w:rsidP="00CB069C">
      <w:pPr>
        <w:shd w:val="clear" w:color="auto" w:fill="FFFFFF"/>
        <w:spacing w:after="150" w:line="240" w:lineRule="auto"/>
        <w:jc w:val="both"/>
        <w:outlineLvl w:val="1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63634"/>
          <w:sz w:val="21"/>
          <w:szCs w:val="21"/>
          <w:lang w:eastAsia="pl-PL"/>
        </w:rPr>
        <w:t>O</w:t>
      </w:r>
      <w:r w:rsidR="00A45A98"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t xml:space="preserve">płata skarbowa w wysokości </w:t>
      </w:r>
      <w:r w:rsidR="00362B63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598 zł</w:t>
      </w:r>
      <w:r w:rsidR="00A45A98"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.</w:t>
      </w:r>
    </w:p>
    <w:p w14:paraId="0F819101" w14:textId="11120CA5" w:rsidR="00E514E2" w:rsidRDefault="00CB069C" w:rsidP="00CB069C">
      <w:pPr>
        <w:shd w:val="clear" w:color="auto" w:fill="FFFFFF"/>
        <w:spacing w:after="150" w:line="240" w:lineRule="auto"/>
        <w:jc w:val="both"/>
        <w:outlineLvl w:val="1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63634"/>
          <w:sz w:val="21"/>
          <w:szCs w:val="21"/>
          <w:lang w:eastAsia="pl-PL"/>
        </w:rPr>
        <w:t>N</w:t>
      </w:r>
      <w:r w:rsidR="00362B63" w:rsidRPr="00362B63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a wniosek właściciela lub użytkownika wieczystego terenu, którego wniosek dotyczy</w:t>
      </w:r>
      <w:r w:rsidR="00A45A98"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363634"/>
          <w:sz w:val="21"/>
          <w:szCs w:val="21"/>
          <w:lang w:eastAsia="pl-PL"/>
        </w:rPr>
        <w:t>–</w:t>
      </w:r>
      <w:r w:rsidR="00A45A98"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t xml:space="preserve"> bez opłaty skarbowej</w:t>
      </w:r>
      <w:r>
        <w:rPr>
          <w:rFonts w:ascii="Arial" w:eastAsia="Times New Roman" w:hAnsi="Arial" w:cs="Arial"/>
          <w:color w:val="363634"/>
          <w:sz w:val="21"/>
          <w:szCs w:val="21"/>
          <w:lang w:eastAsia="pl-PL"/>
        </w:rPr>
        <w:t xml:space="preserve">. </w:t>
      </w:r>
    </w:p>
    <w:p w14:paraId="0D184FEC" w14:textId="74F538F0" w:rsidR="00A45A98" w:rsidRDefault="00A45A98" w:rsidP="00CB069C">
      <w:pPr>
        <w:shd w:val="clear" w:color="auto" w:fill="FFFFFF"/>
        <w:spacing w:after="150" w:line="240" w:lineRule="auto"/>
        <w:jc w:val="both"/>
        <w:outlineLvl w:val="1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Opłatę uiszcza się gotówką w kasie Urzędu Miasta Zakopane lub bezgotówkowo na rachunek Urzędu Miasta</w:t>
      </w:r>
      <w:r w:rsidR="00362B63">
        <w:rPr>
          <w:rFonts w:ascii="Arial" w:eastAsia="Times New Roman" w:hAnsi="Arial" w:cs="Arial"/>
          <w:color w:val="363634"/>
          <w:sz w:val="21"/>
          <w:szCs w:val="21"/>
          <w:lang w:eastAsia="pl-PL"/>
        </w:rPr>
        <w:t xml:space="preserve"> (n</w:t>
      </w:r>
      <w:r w:rsidR="00362B63" w:rsidRPr="00362B63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r konta</w:t>
      </w:r>
      <w:r w:rsidR="00CB069C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:</w:t>
      </w:r>
      <w:r w:rsidR="00362B63" w:rsidRPr="00362B63">
        <w:rPr>
          <w:rFonts w:ascii="Arial" w:eastAsia="Times New Roman" w:hAnsi="Arial" w:cs="Arial"/>
          <w:color w:val="363634"/>
          <w:sz w:val="21"/>
          <w:szCs w:val="21"/>
          <w:lang w:eastAsia="pl-PL"/>
        </w:rPr>
        <w:t xml:space="preserve"> 76 1240 4748 1111 0000 4882 8147</w:t>
      </w:r>
      <w:r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, NIP 736-000-77-98</w:t>
      </w:r>
      <w:r w:rsidR="00362B63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)</w:t>
      </w:r>
      <w:r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, z chwilą złożenia wniosku.</w:t>
      </w:r>
    </w:p>
    <w:p w14:paraId="1DB4A62A" w14:textId="77777777" w:rsidR="00EB6E28" w:rsidRDefault="00EB6E28" w:rsidP="00362B63">
      <w:pPr>
        <w:shd w:val="clear" w:color="auto" w:fill="FFFFFF"/>
        <w:spacing w:after="150" w:line="240" w:lineRule="auto"/>
        <w:outlineLvl w:val="1"/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</w:pPr>
      <w:r w:rsidRPr="00EB6E28"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  <w:t xml:space="preserve">Godziny </w:t>
      </w:r>
      <w:r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  <w:t>przyjęć stron</w:t>
      </w:r>
    </w:p>
    <w:p w14:paraId="1CF53F7C" w14:textId="71EA815C" w:rsidR="00EB6E28" w:rsidRDefault="00EB6E28" w:rsidP="00E514E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63634"/>
          <w:sz w:val="21"/>
          <w:szCs w:val="21"/>
          <w:lang w:eastAsia="pl-PL"/>
        </w:rPr>
        <w:t>poniedziałek: 10</w:t>
      </w:r>
      <w:r w:rsidR="00CB069C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:</w:t>
      </w:r>
      <w:r>
        <w:rPr>
          <w:rFonts w:ascii="Arial" w:eastAsia="Times New Roman" w:hAnsi="Arial" w:cs="Arial"/>
          <w:color w:val="363634"/>
          <w:sz w:val="21"/>
          <w:szCs w:val="21"/>
          <w:lang w:eastAsia="pl-PL"/>
        </w:rPr>
        <w:t>00 – 16</w:t>
      </w:r>
      <w:r w:rsidR="00CB069C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:</w:t>
      </w:r>
      <w:r>
        <w:rPr>
          <w:rFonts w:ascii="Arial" w:eastAsia="Times New Roman" w:hAnsi="Arial" w:cs="Arial"/>
          <w:color w:val="363634"/>
          <w:sz w:val="21"/>
          <w:szCs w:val="21"/>
          <w:lang w:eastAsia="pl-PL"/>
        </w:rPr>
        <w:t>00</w:t>
      </w:r>
    </w:p>
    <w:p w14:paraId="33DF7396" w14:textId="39E4B45E" w:rsidR="00EB6E28" w:rsidRDefault="00EB6E28" w:rsidP="00E514E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63634"/>
          <w:sz w:val="21"/>
          <w:szCs w:val="21"/>
          <w:lang w:eastAsia="pl-PL"/>
        </w:rPr>
        <w:t>wtorek, czwartek, piątek: 9</w:t>
      </w:r>
      <w:r w:rsidR="00CB069C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:</w:t>
      </w:r>
      <w:r>
        <w:rPr>
          <w:rFonts w:ascii="Arial" w:eastAsia="Times New Roman" w:hAnsi="Arial" w:cs="Arial"/>
          <w:color w:val="363634"/>
          <w:sz w:val="21"/>
          <w:szCs w:val="21"/>
          <w:lang w:eastAsia="pl-PL"/>
        </w:rPr>
        <w:t>00 – 14</w:t>
      </w:r>
      <w:r w:rsidR="00CB069C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:</w:t>
      </w:r>
      <w:r>
        <w:rPr>
          <w:rFonts w:ascii="Arial" w:eastAsia="Times New Roman" w:hAnsi="Arial" w:cs="Arial"/>
          <w:color w:val="363634"/>
          <w:sz w:val="21"/>
          <w:szCs w:val="21"/>
          <w:lang w:eastAsia="pl-PL"/>
        </w:rPr>
        <w:t>00</w:t>
      </w:r>
    </w:p>
    <w:p w14:paraId="61FA1518" w14:textId="3C8C7DCF" w:rsidR="00EB6E28" w:rsidRDefault="00EB6E28" w:rsidP="00E514E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63634"/>
          <w:sz w:val="21"/>
          <w:szCs w:val="21"/>
          <w:lang w:eastAsia="pl-PL"/>
        </w:rPr>
        <w:t>środa 9</w:t>
      </w:r>
      <w:r w:rsidR="00CB069C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:</w:t>
      </w:r>
      <w:r>
        <w:rPr>
          <w:rFonts w:ascii="Arial" w:eastAsia="Times New Roman" w:hAnsi="Arial" w:cs="Arial"/>
          <w:color w:val="363634"/>
          <w:sz w:val="21"/>
          <w:szCs w:val="21"/>
          <w:lang w:eastAsia="pl-PL"/>
        </w:rPr>
        <w:t>00 – 12</w:t>
      </w:r>
      <w:r w:rsidR="00CB069C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:</w:t>
      </w:r>
      <w:r>
        <w:rPr>
          <w:rFonts w:ascii="Arial" w:eastAsia="Times New Roman" w:hAnsi="Arial" w:cs="Arial"/>
          <w:color w:val="363634"/>
          <w:sz w:val="21"/>
          <w:szCs w:val="21"/>
          <w:lang w:eastAsia="pl-PL"/>
        </w:rPr>
        <w:t>00</w:t>
      </w:r>
    </w:p>
    <w:p w14:paraId="2A6474FF" w14:textId="77777777" w:rsidR="00E514E2" w:rsidRDefault="00E514E2" w:rsidP="00E514E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</w:p>
    <w:p w14:paraId="2FFA26C4" w14:textId="474CA245" w:rsidR="00A45A98" w:rsidRPr="00A45A98" w:rsidRDefault="00A45A98" w:rsidP="00A45A98">
      <w:pPr>
        <w:shd w:val="clear" w:color="auto" w:fill="FFFFFF"/>
        <w:spacing w:after="150" w:line="240" w:lineRule="auto"/>
        <w:outlineLvl w:val="1"/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</w:pPr>
      <w:r w:rsidRPr="00A45A98"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  <w:t>Podstawa prawna</w:t>
      </w:r>
    </w:p>
    <w:p w14:paraId="2AADF3F0" w14:textId="681FF07D" w:rsidR="00A45A98" w:rsidRPr="00A45A98" w:rsidRDefault="00A45A98" w:rsidP="00A45A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Ustawa z dnia 27 marca 2003 r. o planowaniu i zagospodarowaniu przestrzennym (</w:t>
      </w:r>
      <w:r w:rsidR="00CB069C">
        <w:rPr>
          <w:rFonts w:ascii="Arial" w:eastAsia="Times New Roman" w:hAnsi="Arial" w:cs="Arial"/>
          <w:color w:val="363634"/>
          <w:sz w:val="21"/>
          <w:szCs w:val="21"/>
          <w:lang w:eastAsia="pl-PL"/>
        </w:rPr>
        <w:t xml:space="preserve">tekst jedn. </w:t>
      </w:r>
      <w:r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t xml:space="preserve">Dz. U. z </w:t>
      </w:r>
      <w:r w:rsidR="00362B63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202</w:t>
      </w:r>
      <w:r w:rsidR="00CB069C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3</w:t>
      </w:r>
      <w:r w:rsidR="00362B63">
        <w:rPr>
          <w:rFonts w:ascii="Arial" w:eastAsia="Times New Roman" w:hAnsi="Arial" w:cs="Arial"/>
          <w:color w:val="363634"/>
          <w:sz w:val="21"/>
          <w:szCs w:val="21"/>
          <w:lang w:eastAsia="pl-PL"/>
        </w:rPr>
        <w:t xml:space="preserve"> r. poz. </w:t>
      </w:r>
      <w:r w:rsidR="00CB069C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977</w:t>
      </w:r>
      <w:r w:rsidR="00362B63">
        <w:rPr>
          <w:rFonts w:ascii="Arial" w:eastAsia="Times New Roman" w:hAnsi="Arial" w:cs="Arial"/>
          <w:color w:val="363634"/>
          <w:sz w:val="21"/>
          <w:szCs w:val="21"/>
          <w:lang w:eastAsia="pl-PL"/>
        </w:rPr>
        <w:t xml:space="preserve"> </w:t>
      </w:r>
      <w:r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t xml:space="preserve">z </w:t>
      </w:r>
      <w:proofErr w:type="spellStart"/>
      <w:r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późn</w:t>
      </w:r>
      <w:proofErr w:type="spellEnd"/>
      <w:r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. zm.)</w:t>
      </w:r>
      <w:r w:rsidR="00CB069C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.</w:t>
      </w:r>
    </w:p>
    <w:p w14:paraId="6E7403A5" w14:textId="77777777" w:rsidR="00A45A98" w:rsidRPr="00A45A98" w:rsidRDefault="00A45A98" w:rsidP="00A45A98">
      <w:pPr>
        <w:shd w:val="clear" w:color="auto" w:fill="FFFFFF"/>
        <w:spacing w:after="150" w:line="240" w:lineRule="auto"/>
        <w:outlineLvl w:val="1"/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</w:pPr>
      <w:r w:rsidRPr="00A45A98"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  <w:t>Tryb odwoławczy</w:t>
      </w:r>
    </w:p>
    <w:p w14:paraId="73BCB963" w14:textId="3A207E70" w:rsidR="00A45A98" w:rsidRPr="00A45A98" w:rsidRDefault="00CB069C" w:rsidP="00A45A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63634"/>
          <w:sz w:val="21"/>
          <w:szCs w:val="21"/>
          <w:lang w:eastAsia="pl-PL"/>
        </w:rPr>
        <w:t>Odwołanie d</w:t>
      </w:r>
      <w:r w:rsidR="00A45A98"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o Samorządowego Kolegium Odwoławczego w Nowym Sączu</w:t>
      </w:r>
      <w:r>
        <w:rPr>
          <w:rFonts w:ascii="Arial" w:eastAsia="Times New Roman" w:hAnsi="Arial" w:cs="Arial"/>
          <w:color w:val="363634"/>
          <w:sz w:val="21"/>
          <w:szCs w:val="21"/>
          <w:lang w:eastAsia="pl-PL"/>
        </w:rPr>
        <w:t>,</w:t>
      </w:r>
      <w:r w:rsidR="00A45A98"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t xml:space="preserve"> za pośrednictwem Burmistrza Miasta Zakopane</w:t>
      </w:r>
      <w:r>
        <w:rPr>
          <w:rFonts w:ascii="Arial" w:eastAsia="Times New Roman" w:hAnsi="Arial" w:cs="Arial"/>
          <w:color w:val="363634"/>
          <w:sz w:val="21"/>
          <w:szCs w:val="21"/>
          <w:lang w:eastAsia="pl-PL"/>
        </w:rPr>
        <w:t>,</w:t>
      </w:r>
      <w:r w:rsidR="00A45A98"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t xml:space="preserve"> w terminie 14 dni od dnia doręczenia decyzji.</w:t>
      </w:r>
    </w:p>
    <w:p w14:paraId="2A211343" w14:textId="77777777" w:rsidR="00E91C97" w:rsidRDefault="00E91C97"/>
    <w:sectPr w:rsidR="00E9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98"/>
    <w:rsid w:val="00362B63"/>
    <w:rsid w:val="007B6B9B"/>
    <w:rsid w:val="00A45A98"/>
    <w:rsid w:val="00CB069C"/>
    <w:rsid w:val="00E514E2"/>
    <w:rsid w:val="00E91C97"/>
    <w:rsid w:val="00EB6E28"/>
    <w:rsid w:val="00F4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9CB4"/>
  <w15:docId w15:val="{8CCFAAC7-C318-4D0E-B8C1-4D6EFD85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4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Jasuwienas-Zaleska</dc:creator>
  <cp:lastModifiedBy>Bartłomiej Rzepa</cp:lastModifiedBy>
  <cp:revision>8</cp:revision>
  <cp:lastPrinted>2021-03-09T11:46:00Z</cp:lastPrinted>
  <dcterms:created xsi:type="dcterms:W3CDTF">2021-03-09T11:47:00Z</dcterms:created>
  <dcterms:modified xsi:type="dcterms:W3CDTF">2024-04-08T09:26:00Z</dcterms:modified>
</cp:coreProperties>
</file>